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2D" w:rsidRDefault="00A9522D" w:rsidP="009974BD">
      <w:pPr>
        <w:pStyle w:val="a3"/>
        <w:spacing w:before="0"/>
        <w:ind w:left="115" w:firstLine="0"/>
        <w:jc w:val="left"/>
        <w:rPr>
          <w:sz w:val="20"/>
        </w:rPr>
      </w:pPr>
    </w:p>
    <w:p w:rsidR="004C62AC" w:rsidRPr="0085428E" w:rsidRDefault="00994BBE" w:rsidP="009974BD">
      <w:pPr>
        <w:rPr>
          <w:sz w:val="24"/>
          <w:szCs w:val="24"/>
        </w:rPr>
      </w:pPr>
      <w:r w:rsidRPr="00994BBE">
        <w:rPr>
          <w:noProof/>
          <w:sz w:val="24"/>
          <w:szCs w:val="24"/>
          <w:lang w:eastAsia="ru-RU"/>
        </w:rPr>
        <w:drawing>
          <wp:inline distT="0" distB="0" distL="0" distR="0">
            <wp:extent cx="6537960" cy="8997707"/>
            <wp:effectExtent l="0" t="0" r="0" b="0"/>
            <wp:docPr id="1" name="Рисунок 1" descr="C:\Users\LocUser\Downloads\2021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User\Downloads\2021-11-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899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2D" w:rsidRPr="00994BBE" w:rsidRDefault="00994BBE" w:rsidP="00994BBE">
      <w:pPr>
        <w:ind w:left="202"/>
        <w:rPr>
          <w:sz w:val="24"/>
          <w:szCs w:val="24"/>
        </w:rPr>
      </w:pPr>
      <w:r>
        <w:rPr>
          <w:sz w:val="24"/>
          <w:szCs w:val="24"/>
        </w:rPr>
        <w:t>1.5.</w:t>
      </w:r>
      <w:r w:rsidR="004C62AC" w:rsidRPr="00994BBE">
        <w:rPr>
          <w:sz w:val="24"/>
          <w:szCs w:val="24"/>
        </w:rPr>
        <w:t xml:space="preserve">Настоящее Положение </w:t>
      </w:r>
      <w:r w:rsidR="0052536D" w:rsidRPr="00994BBE">
        <w:rPr>
          <w:sz w:val="24"/>
          <w:szCs w:val="24"/>
        </w:rPr>
        <w:t xml:space="preserve">Руководитель Школы (далее – руководитель) не вправе ограничивать </w:t>
      </w:r>
      <w:r w:rsidR="0052536D" w:rsidRPr="00994BBE">
        <w:rPr>
          <w:sz w:val="24"/>
          <w:szCs w:val="24"/>
        </w:rPr>
        <w:lastRenderedPageBreak/>
        <w:t>благотворителя в свободе выбора цели благотворительной</w:t>
      </w:r>
      <w:r w:rsidR="0052536D" w:rsidRPr="00994BBE">
        <w:rPr>
          <w:spacing w:val="-7"/>
          <w:sz w:val="24"/>
          <w:szCs w:val="24"/>
        </w:rPr>
        <w:t xml:space="preserve"> </w:t>
      </w:r>
      <w:r w:rsidR="0052536D" w:rsidRPr="00994BBE">
        <w:rPr>
          <w:sz w:val="24"/>
          <w:szCs w:val="24"/>
        </w:rPr>
        <w:t>деятельности.</w:t>
      </w:r>
    </w:p>
    <w:p w:rsidR="00A9522D" w:rsidRPr="00994BBE" w:rsidRDefault="00994BBE" w:rsidP="00994BBE">
      <w:pPr>
        <w:tabs>
          <w:tab w:val="left" w:pos="1922"/>
        </w:tabs>
        <w:ind w:left="227" w:right="375"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 w:rsidR="0052536D" w:rsidRPr="00994BBE">
        <w:rPr>
          <w:sz w:val="24"/>
          <w:szCs w:val="24"/>
        </w:rPr>
        <w:t>Расходование привлеченных внебюджетных средств осуществляется на нужды Школы в соответствии с требованиями</w:t>
      </w:r>
      <w:r w:rsidR="0052536D" w:rsidRPr="00994BBE">
        <w:rPr>
          <w:spacing w:val="-5"/>
          <w:sz w:val="24"/>
          <w:szCs w:val="24"/>
        </w:rPr>
        <w:t xml:space="preserve"> </w:t>
      </w:r>
      <w:r w:rsidR="0052536D" w:rsidRPr="00994BBE">
        <w:rPr>
          <w:sz w:val="24"/>
          <w:szCs w:val="24"/>
        </w:rPr>
        <w:t>законодательства.</w:t>
      </w:r>
    </w:p>
    <w:p w:rsidR="009974BD" w:rsidRPr="0085428E" w:rsidRDefault="009974BD" w:rsidP="009974BD">
      <w:pPr>
        <w:pStyle w:val="a4"/>
        <w:tabs>
          <w:tab w:val="left" w:pos="1922"/>
        </w:tabs>
        <w:spacing w:before="0"/>
        <w:ind w:left="1489" w:right="375" w:firstLine="0"/>
        <w:jc w:val="left"/>
        <w:rPr>
          <w:sz w:val="24"/>
          <w:szCs w:val="24"/>
        </w:rPr>
      </w:pPr>
    </w:p>
    <w:p w:rsidR="00A9522D" w:rsidRPr="009974BD" w:rsidRDefault="0052536D" w:rsidP="00DA3CDD">
      <w:pPr>
        <w:pStyle w:val="1"/>
        <w:numPr>
          <w:ilvl w:val="0"/>
          <w:numId w:val="13"/>
        </w:numPr>
        <w:tabs>
          <w:tab w:val="left" w:pos="1812"/>
        </w:tabs>
        <w:spacing w:before="0"/>
        <w:jc w:val="center"/>
      </w:pPr>
      <w:r w:rsidRPr="0085428E">
        <w:t>Получение внебюджетных средств от физических и юридических</w:t>
      </w:r>
      <w:r w:rsidRPr="0085428E">
        <w:rPr>
          <w:spacing w:val="-7"/>
        </w:rPr>
        <w:t xml:space="preserve"> </w:t>
      </w:r>
      <w:r w:rsidRPr="0085428E">
        <w:t>лиц</w:t>
      </w:r>
    </w:p>
    <w:p w:rsidR="00A9522D" w:rsidRPr="0085428E" w:rsidRDefault="0052536D" w:rsidP="009974BD">
      <w:pPr>
        <w:pStyle w:val="a4"/>
        <w:numPr>
          <w:ilvl w:val="1"/>
          <w:numId w:val="9"/>
        </w:numPr>
        <w:tabs>
          <w:tab w:val="left" w:pos="1910"/>
        </w:tabs>
        <w:spacing w:before="0"/>
        <w:ind w:right="0"/>
        <w:rPr>
          <w:sz w:val="24"/>
          <w:szCs w:val="24"/>
        </w:rPr>
      </w:pPr>
      <w:r w:rsidRPr="0085428E">
        <w:rPr>
          <w:sz w:val="24"/>
          <w:szCs w:val="24"/>
        </w:rPr>
        <w:t>Руководитель осуществляет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контроль:</w:t>
      </w:r>
    </w:p>
    <w:p w:rsidR="00A9522D" w:rsidRPr="0085428E" w:rsidRDefault="0052536D" w:rsidP="009974BD">
      <w:pPr>
        <w:pStyle w:val="a4"/>
        <w:numPr>
          <w:ilvl w:val="0"/>
          <w:numId w:val="8"/>
        </w:numPr>
        <w:tabs>
          <w:tab w:val="left" w:pos="975"/>
        </w:tabs>
        <w:spacing w:before="0"/>
        <w:ind w:right="372" w:firstLine="0"/>
        <w:jc w:val="left"/>
        <w:rPr>
          <w:sz w:val="24"/>
          <w:szCs w:val="24"/>
        </w:rPr>
      </w:pPr>
      <w:r w:rsidRPr="0085428E">
        <w:rPr>
          <w:sz w:val="24"/>
          <w:szCs w:val="24"/>
        </w:rPr>
        <w:t>за недопущением неправомерных действий со стороны администрации и работников Школы, в том числе родительских</w:t>
      </w:r>
      <w:r w:rsidRPr="0085428E">
        <w:rPr>
          <w:spacing w:val="-4"/>
          <w:sz w:val="24"/>
          <w:szCs w:val="24"/>
        </w:rPr>
        <w:t xml:space="preserve"> </w:t>
      </w:r>
      <w:r w:rsidRPr="0085428E">
        <w:rPr>
          <w:sz w:val="24"/>
          <w:szCs w:val="24"/>
        </w:rPr>
        <w:t>комитетов;</w:t>
      </w:r>
    </w:p>
    <w:p w:rsidR="00A9522D" w:rsidRPr="0085428E" w:rsidRDefault="0052536D" w:rsidP="009974BD">
      <w:pPr>
        <w:pStyle w:val="a4"/>
        <w:numPr>
          <w:ilvl w:val="0"/>
          <w:numId w:val="8"/>
        </w:numPr>
        <w:tabs>
          <w:tab w:val="left" w:pos="946"/>
        </w:tabs>
        <w:spacing w:before="0"/>
        <w:ind w:right="374" w:firstLine="0"/>
        <w:jc w:val="left"/>
        <w:rPr>
          <w:sz w:val="24"/>
          <w:szCs w:val="24"/>
        </w:rPr>
      </w:pPr>
      <w:r w:rsidRPr="0085428E">
        <w:rPr>
          <w:sz w:val="24"/>
          <w:szCs w:val="24"/>
        </w:rPr>
        <w:t>за соблюдением требований законодательства при привлечении внебюджетных средств от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благотворителей.</w:t>
      </w:r>
    </w:p>
    <w:p w:rsidR="00A9522D" w:rsidRPr="0085428E" w:rsidRDefault="0052536D" w:rsidP="009974BD">
      <w:pPr>
        <w:pStyle w:val="a4"/>
        <w:numPr>
          <w:ilvl w:val="1"/>
          <w:numId w:val="9"/>
        </w:numPr>
        <w:tabs>
          <w:tab w:val="left" w:pos="1913"/>
        </w:tabs>
        <w:spacing w:before="0"/>
        <w:ind w:left="782" w:right="37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Оказание благотворительной помощи в виде денежных средств осуществляется путем перечисления их благотворителями на расчетный счет</w:t>
      </w:r>
      <w:r w:rsidRPr="0085428E">
        <w:rPr>
          <w:spacing w:val="-3"/>
          <w:sz w:val="24"/>
          <w:szCs w:val="24"/>
        </w:rPr>
        <w:t xml:space="preserve"> </w:t>
      </w:r>
      <w:r w:rsidRPr="0085428E">
        <w:rPr>
          <w:sz w:val="24"/>
          <w:szCs w:val="24"/>
        </w:rPr>
        <w:t>Школы.</w:t>
      </w:r>
    </w:p>
    <w:p w:rsidR="00A9522D" w:rsidRPr="0085428E" w:rsidRDefault="0052536D" w:rsidP="009974BD">
      <w:pPr>
        <w:pStyle w:val="a3"/>
        <w:tabs>
          <w:tab w:val="left" w:pos="2501"/>
          <w:tab w:val="left" w:pos="4319"/>
          <w:tab w:val="left" w:pos="4695"/>
          <w:tab w:val="left" w:pos="6139"/>
          <w:tab w:val="left" w:pos="7145"/>
          <w:tab w:val="left" w:pos="7627"/>
          <w:tab w:val="left" w:pos="8558"/>
          <w:tab w:val="left" w:pos="9912"/>
        </w:tabs>
        <w:spacing w:before="0"/>
        <w:ind w:right="366" w:firstLine="0"/>
        <w:jc w:val="left"/>
      </w:pPr>
      <w:r w:rsidRPr="0085428E">
        <w:t>Руководитель,</w:t>
      </w:r>
      <w:r w:rsidRPr="0085428E">
        <w:tab/>
        <w:t>администрация</w:t>
      </w:r>
      <w:r w:rsidRPr="0085428E">
        <w:tab/>
        <w:t>и</w:t>
      </w:r>
      <w:r w:rsidRPr="0085428E">
        <w:tab/>
        <w:t>сотрудники</w:t>
      </w:r>
      <w:r w:rsidRPr="0085428E">
        <w:tab/>
        <w:t>Школы</w:t>
      </w:r>
      <w:r w:rsidRPr="0085428E">
        <w:tab/>
        <w:t>не</w:t>
      </w:r>
      <w:r w:rsidRPr="0085428E">
        <w:tab/>
        <w:t>вправе</w:t>
      </w:r>
      <w:r w:rsidRPr="0085428E">
        <w:tab/>
        <w:t>принимать</w:t>
      </w:r>
      <w:r w:rsidRPr="0085428E">
        <w:tab/>
      </w:r>
      <w:r w:rsidRPr="0085428E">
        <w:rPr>
          <w:spacing w:val="-9"/>
        </w:rPr>
        <w:t xml:space="preserve">от </w:t>
      </w:r>
      <w:r w:rsidRPr="0085428E">
        <w:t>благотворителей наличные денежные</w:t>
      </w:r>
      <w:r w:rsidRPr="0085428E">
        <w:rPr>
          <w:spacing w:val="-5"/>
        </w:rPr>
        <w:t xml:space="preserve"> </w:t>
      </w:r>
      <w:r w:rsidRPr="0085428E">
        <w:t>средства.</w:t>
      </w:r>
    </w:p>
    <w:p w:rsidR="00A9522D" w:rsidRPr="0085428E" w:rsidRDefault="0052536D" w:rsidP="009974BD">
      <w:pPr>
        <w:pStyle w:val="a4"/>
        <w:numPr>
          <w:ilvl w:val="1"/>
          <w:numId w:val="9"/>
        </w:numPr>
        <w:tabs>
          <w:tab w:val="left" w:pos="1961"/>
        </w:tabs>
        <w:spacing w:before="0"/>
        <w:ind w:left="782" w:right="366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В течение 10 календарных дней со дня перечисления денежных средств на расчетный счет Школы, благотворитель вправе обратиться в Школу с обращением (по желанию - с приложением квитанции о внесении денежных средств), в котором указывает целевое назначение перечисленных им денежных</w:t>
      </w:r>
      <w:r w:rsidRPr="0085428E">
        <w:rPr>
          <w:spacing w:val="-4"/>
          <w:sz w:val="24"/>
          <w:szCs w:val="24"/>
        </w:rPr>
        <w:t xml:space="preserve"> </w:t>
      </w:r>
      <w:r w:rsidRPr="0085428E">
        <w:rPr>
          <w:sz w:val="24"/>
          <w:szCs w:val="24"/>
        </w:rPr>
        <w:t>средств.</w:t>
      </w:r>
    </w:p>
    <w:p w:rsidR="00A9522D" w:rsidRPr="0085428E" w:rsidRDefault="0052536D" w:rsidP="009974BD">
      <w:pPr>
        <w:pStyle w:val="a3"/>
        <w:spacing w:before="0"/>
        <w:ind w:right="364"/>
      </w:pPr>
      <w:r w:rsidRPr="0085428E"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Школы, созданной в порядке, установленном пунктом 3.1.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 Заверенная Школой копия протокола вручается благотворителю либо направляется по почте в течение трех дней с момента проведения</w:t>
      </w:r>
      <w:r w:rsidRPr="0085428E">
        <w:rPr>
          <w:spacing w:val="-1"/>
        </w:rPr>
        <w:t xml:space="preserve"> </w:t>
      </w:r>
      <w:r w:rsidRPr="0085428E">
        <w:t>заседания.</w:t>
      </w:r>
    </w:p>
    <w:p w:rsidR="00A9522D" w:rsidRPr="0085428E" w:rsidRDefault="0052536D" w:rsidP="009974BD">
      <w:pPr>
        <w:pStyle w:val="a4"/>
        <w:numPr>
          <w:ilvl w:val="1"/>
          <w:numId w:val="9"/>
        </w:numPr>
        <w:tabs>
          <w:tab w:val="left" w:pos="2004"/>
        </w:tabs>
        <w:spacing w:before="0"/>
        <w:ind w:left="782" w:right="36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В случае поступления денежных средств на благотворительные цели на расчетный счет Школы и отсутствия в течение 10 календарных дней с момента поступления денежных средств обращения со стороны благотворителя, Комиссией Школы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Школы с учетом предложений, высказанных руководителем Школы и членами Комиссии. Указанные средства направляются Комиссией исключительно на нужды Школы. Заверенная Школой копия протокола для ознакомления размещается на сайте</w:t>
      </w:r>
      <w:r w:rsidRPr="0085428E">
        <w:rPr>
          <w:spacing w:val="-3"/>
          <w:sz w:val="24"/>
          <w:szCs w:val="24"/>
        </w:rPr>
        <w:t xml:space="preserve"> </w:t>
      </w:r>
      <w:r w:rsidRPr="0085428E">
        <w:rPr>
          <w:sz w:val="24"/>
          <w:szCs w:val="24"/>
        </w:rPr>
        <w:t>Школы.</w:t>
      </w:r>
    </w:p>
    <w:p w:rsidR="00A9522D" w:rsidRPr="0085428E" w:rsidRDefault="0052536D" w:rsidP="009974BD">
      <w:pPr>
        <w:pStyle w:val="a4"/>
        <w:numPr>
          <w:ilvl w:val="1"/>
          <w:numId w:val="9"/>
        </w:numPr>
        <w:tabs>
          <w:tab w:val="left" w:pos="1917"/>
        </w:tabs>
        <w:spacing w:before="0"/>
        <w:ind w:left="782" w:right="372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Школы.</w:t>
      </w:r>
    </w:p>
    <w:p w:rsidR="00A9522D" w:rsidRPr="0085428E" w:rsidRDefault="00A9522D" w:rsidP="009974BD">
      <w:pPr>
        <w:jc w:val="both"/>
        <w:rPr>
          <w:sz w:val="24"/>
          <w:szCs w:val="24"/>
        </w:rPr>
        <w:sectPr w:rsidR="00A9522D" w:rsidRPr="0085428E">
          <w:footerReference w:type="default" r:id="rId8"/>
          <w:pgSz w:w="11910" w:h="16840"/>
          <w:pgMar w:top="1040" w:right="480" w:bottom="1120" w:left="920" w:header="0" w:footer="923" w:gutter="0"/>
          <w:cols w:space="720"/>
        </w:sectPr>
      </w:pPr>
    </w:p>
    <w:p w:rsidR="00A9522D" w:rsidRDefault="0052536D" w:rsidP="009974BD">
      <w:pPr>
        <w:pStyle w:val="a4"/>
        <w:numPr>
          <w:ilvl w:val="1"/>
          <w:numId w:val="9"/>
        </w:numPr>
        <w:tabs>
          <w:tab w:val="left" w:pos="2040"/>
        </w:tabs>
        <w:spacing w:before="0"/>
        <w:ind w:left="782" w:right="369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lastRenderedPageBreak/>
        <w:t>Благотворительная помощь, поступившая в Школу в виде имущества, приходуется Школой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</w:t>
      </w:r>
      <w:r w:rsidRPr="0085428E">
        <w:rPr>
          <w:spacing w:val="-9"/>
          <w:sz w:val="24"/>
          <w:szCs w:val="24"/>
        </w:rPr>
        <w:t xml:space="preserve"> </w:t>
      </w:r>
      <w:r w:rsidRPr="0085428E">
        <w:rPr>
          <w:sz w:val="24"/>
          <w:szCs w:val="24"/>
        </w:rPr>
        <w:t>действий.</w:t>
      </w:r>
    </w:p>
    <w:p w:rsidR="009974BD" w:rsidRPr="009974BD" w:rsidRDefault="009974BD" w:rsidP="009974BD">
      <w:pPr>
        <w:tabs>
          <w:tab w:val="left" w:pos="2040"/>
        </w:tabs>
        <w:ind w:right="369"/>
        <w:rPr>
          <w:sz w:val="24"/>
          <w:szCs w:val="24"/>
        </w:rPr>
      </w:pPr>
    </w:p>
    <w:p w:rsidR="00A9522D" w:rsidRPr="0085428E" w:rsidRDefault="0052536D" w:rsidP="00DA3CDD">
      <w:pPr>
        <w:pStyle w:val="1"/>
        <w:numPr>
          <w:ilvl w:val="0"/>
          <w:numId w:val="13"/>
        </w:numPr>
        <w:tabs>
          <w:tab w:val="left" w:pos="1997"/>
        </w:tabs>
        <w:spacing w:before="0"/>
        <w:ind w:left="782" w:right="371" w:firstLine="707"/>
      </w:pPr>
      <w:r w:rsidRPr="0085428E">
        <w:t>Расходование внебюджетных средств, поступивших от физических и юридических</w:t>
      </w:r>
      <w:r w:rsidRPr="0085428E">
        <w:rPr>
          <w:spacing w:val="-1"/>
        </w:rPr>
        <w:t xml:space="preserve"> </w:t>
      </w:r>
      <w:r w:rsidRPr="0085428E">
        <w:t>лиц</w:t>
      </w:r>
    </w:p>
    <w:p w:rsidR="00A9522D" w:rsidRPr="0085428E" w:rsidRDefault="0052536D" w:rsidP="009974BD">
      <w:pPr>
        <w:pStyle w:val="a4"/>
        <w:numPr>
          <w:ilvl w:val="1"/>
          <w:numId w:val="7"/>
        </w:numPr>
        <w:tabs>
          <w:tab w:val="left" w:pos="1937"/>
        </w:tabs>
        <w:spacing w:before="0"/>
        <w:ind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Расходование внебюджетных средств допускается только в соответствии с их целевым назначением, указанным в протоколе. Решение о расходовании внебюджетных средств принимается Комиссией Школы по расходованию внебюджетных средств (далее - 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Школы (не менее одного человека от Совета родителей и одного человека от Совета обучающихся), не менее двух представителей от родительской общественности Школы, не входящих в состав органов самоуправления Школы, и не менее одного представителя от учредителя Школы. Решение об избрании представителей в состав Комиссии принимается на Общем собрании (конференции) работников с участием представителей Совета родителей и родительской общественности, работников Школы, Совета обучающихся и оформляется протоколом. Данный протокол направляется учредителю Школы, который назначает своего представителя и утверждает состав Комиссии соответствующим локальным актом. 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Комиссии учредителем Школы, то Комиссия назначает председателем иное лицо, не входящее в состав Комиссии и не являющееся работником Школы. Избрание председателя Комиссии оформляется протоколом Комиссии и подписывается всеми членами Комиссии. 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  Информация о времени и месте проведения заседания Комиссии размещается в общедоступном месте Школы не менее чем за 5 календарных дней до начала заседания Комиссии. Заседание Комиссии является открытым. Заседание Комиссии считается правомочным, если на нем присутствуют все члены Комиссии. 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 Решение считается принятым, если за него проголосовали все члены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Комиссии.</w:t>
      </w:r>
    </w:p>
    <w:p w:rsidR="00A9522D" w:rsidRPr="0085428E" w:rsidRDefault="0052536D" w:rsidP="009974BD">
      <w:pPr>
        <w:pStyle w:val="a4"/>
        <w:numPr>
          <w:ilvl w:val="1"/>
          <w:numId w:val="7"/>
        </w:numPr>
        <w:tabs>
          <w:tab w:val="left" w:pos="1999"/>
        </w:tabs>
        <w:spacing w:before="0"/>
        <w:ind w:right="365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</w:t>
      </w:r>
      <w:r w:rsidRPr="0085428E">
        <w:rPr>
          <w:spacing w:val="11"/>
          <w:sz w:val="24"/>
          <w:szCs w:val="24"/>
        </w:rPr>
        <w:t xml:space="preserve"> </w:t>
      </w:r>
      <w:r w:rsidRPr="0085428E">
        <w:rPr>
          <w:sz w:val="24"/>
          <w:szCs w:val="24"/>
        </w:rPr>
        <w:t>(если</w:t>
      </w:r>
      <w:r w:rsidRPr="0085428E">
        <w:rPr>
          <w:spacing w:val="13"/>
          <w:sz w:val="24"/>
          <w:szCs w:val="24"/>
        </w:rPr>
        <w:t xml:space="preserve"> </w:t>
      </w:r>
      <w:r w:rsidRPr="0085428E">
        <w:rPr>
          <w:sz w:val="24"/>
          <w:szCs w:val="24"/>
        </w:rPr>
        <w:t>физическое</w:t>
      </w:r>
      <w:r w:rsidRPr="0085428E">
        <w:rPr>
          <w:spacing w:val="11"/>
          <w:sz w:val="24"/>
          <w:szCs w:val="24"/>
        </w:rPr>
        <w:t xml:space="preserve"> </w:t>
      </w:r>
      <w:r w:rsidRPr="0085428E">
        <w:rPr>
          <w:sz w:val="24"/>
          <w:szCs w:val="24"/>
        </w:rPr>
        <w:t>лицо,</w:t>
      </w:r>
      <w:r w:rsidRPr="0085428E">
        <w:rPr>
          <w:spacing w:val="12"/>
          <w:sz w:val="24"/>
          <w:szCs w:val="24"/>
        </w:rPr>
        <w:t xml:space="preserve"> </w:t>
      </w:r>
      <w:r w:rsidRPr="0085428E">
        <w:rPr>
          <w:sz w:val="24"/>
          <w:szCs w:val="24"/>
        </w:rPr>
        <w:t>то</w:t>
      </w:r>
      <w:r w:rsidRPr="0085428E">
        <w:rPr>
          <w:spacing w:val="12"/>
          <w:sz w:val="24"/>
          <w:szCs w:val="24"/>
        </w:rPr>
        <w:t xml:space="preserve"> </w:t>
      </w:r>
      <w:r w:rsidRPr="0085428E">
        <w:rPr>
          <w:sz w:val="24"/>
          <w:szCs w:val="24"/>
        </w:rPr>
        <w:t>его</w:t>
      </w:r>
      <w:r w:rsidRPr="0085428E">
        <w:rPr>
          <w:spacing w:val="12"/>
          <w:sz w:val="24"/>
          <w:szCs w:val="24"/>
        </w:rPr>
        <w:t xml:space="preserve"> </w:t>
      </w:r>
      <w:r w:rsidRPr="0085428E">
        <w:rPr>
          <w:sz w:val="24"/>
          <w:szCs w:val="24"/>
        </w:rPr>
        <w:t>фамилия,</w:t>
      </w:r>
      <w:r w:rsidRPr="0085428E">
        <w:rPr>
          <w:spacing w:val="12"/>
          <w:sz w:val="24"/>
          <w:szCs w:val="24"/>
        </w:rPr>
        <w:t xml:space="preserve"> </w:t>
      </w:r>
      <w:r w:rsidRPr="0085428E">
        <w:rPr>
          <w:sz w:val="24"/>
          <w:szCs w:val="24"/>
        </w:rPr>
        <w:t>имя,</w:t>
      </w:r>
      <w:r w:rsidRPr="0085428E">
        <w:rPr>
          <w:spacing w:val="13"/>
          <w:sz w:val="24"/>
          <w:szCs w:val="24"/>
        </w:rPr>
        <w:t xml:space="preserve"> </w:t>
      </w:r>
      <w:r w:rsidRPr="0085428E">
        <w:rPr>
          <w:sz w:val="24"/>
          <w:szCs w:val="24"/>
        </w:rPr>
        <w:t>отчество</w:t>
      </w:r>
      <w:r w:rsidRPr="0085428E">
        <w:rPr>
          <w:spacing w:val="11"/>
          <w:sz w:val="24"/>
          <w:szCs w:val="24"/>
        </w:rPr>
        <w:t xml:space="preserve"> </w:t>
      </w:r>
      <w:r w:rsidRPr="0085428E">
        <w:rPr>
          <w:sz w:val="24"/>
          <w:szCs w:val="24"/>
        </w:rPr>
        <w:t>и</w:t>
      </w:r>
      <w:r w:rsidRPr="0085428E">
        <w:rPr>
          <w:spacing w:val="13"/>
          <w:sz w:val="24"/>
          <w:szCs w:val="24"/>
        </w:rPr>
        <w:t xml:space="preserve"> </w:t>
      </w:r>
      <w:r w:rsidRPr="0085428E">
        <w:rPr>
          <w:sz w:val="24"/>
          <w:szCs w:val="24"/>
        </w:rPr>
        <w:t>его</w:t>
      </w:r>
      <w:r w:rsidRPr="0085428E">
        <w:rPr>
          <w:spacing w:val="12"/>
          <w:sz w:val="24"/>
          <w:szCs w:val="24"/>
        </w:rPr>
        <w:t xml:space="preserve"> </w:t>
      </w:r>
      <w:r w:rsidRPr="0085428E">
        <w:rPr>
          <w:sz w:val="24"/>
          <w:szCs w:val="24"/>
        </w:rPr>
        <w:t>паспортные</w:t>
      </w:r>
    </w:p>
    <w:p w:rsidR="00A9522D" w:rsidRPr="0085428E" w:rsidRDefault="00A9522D" w:rsidP="009974BD">
      <w:pPr>
        <w:jc w:val="both"/>
        <w:rPr>
          <w:sz w:val="24"/>
          <w:szCs w:val="24"/>
        </w:rPr>
        <w:sectPr w:rsidR="00A9522D" w:rsidRPr="0085428E">
          <w:pgSz w:w="11910" w:h="16840"/>
          <w:pgMar w:top="1040" w:right="480" w:bottom="1120" w:left="920" w:header="0" w:footer="923" w:gutter="0"/>
          <w:cols w:space="720"/>
        </w:sectPr>
      </w:pPr>
    </w:p>
    <w:p w:rsidR="00A9522D" w:rsidRPr="0085428E" w:rsidRDefault="0052536D" w:rsidP="009974BD">
      <w:pPr>
        <w:pStyle w:val="a3"/>
        <w:spacing w:before="0"/>
        <w:ind w:right="368" w:firstLine="0"/>
      </w:pPr>
      <w:r w:rsidRPr="0085428E">
        <w:lastRenderedPageBreak/>
        <w:t>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 Протокол, указанный в абзаце первом настоящего пункта, утверждается председателем Комиссии и подписывается всеми членами Комиссии в течение 7 календарных дней со дня освоения внебюджетных средств. 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Школы. Протокол расходования внебюджетных средств после его подписания размещается на сайте Школы для</w:t>
      </w:r>
      <w:r w:rsidRPr="0085428E">
        <w:rPr>
          <w:spacing w:val="-3"/>
        </w:rPr>
        <w:t xml:space="preserve"> </w:t>
      </w:r>
      <w:r w:rsidRPr="0085428E">
        <w:t>ознакомления.</w:t>
      </w:r>
    </w:p>
    <w:p w:rsidR="00A9522D" w:rsidRPr="0085428E" w:rsidRDefault="0052536D" w:rsidP="009974BD">
      <w:pPr>
        <w:pStyle w:val="a4"/>
        <w:numPr>
          <w:ilvl w:val="1"/>
          <w:numId w:val="7"/>
        </w:numPr>
        <w:tabs>
          <w:tab w:val="left" w:pos="1997"/>
        </w:tabs>
        <w:spacing w:before="0"/>
        <w:ind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Копия протокола, указанного в пункте З.2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использования.</w:t>
      </w:r>
    </w:p>
    <w:p w:rsidR="00A9522D" w:rsidRPr="0085428E" w:rsidRDefault="0052536D" w:rsidP="009974BD">
      <w:pPr>
        <w:pStyle w:val="a4"/>
        <w:numPr>
          <w:ilvl w:val="1"/>
          <w:numId w:val="7"/>
        </w:numPr>
        <w:tabs>
          <w:tab w:val="left" w:pos="1975"/>
        </w:tabs>
        <w:spacing w:before="0"/>
        <w:ind w:right="37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благотворителем.</w:t>
      </w:r>
    </w:p>
    <w:p w:rsidR="00A9522D" w:rsidRDefault="0052536D" w:rsidP="009974BD">
      <w:pPr>
        <w:pStyle w:val="a4"/>
        <w:numPr>
          <w:ilvl w:val="1"/>
          <w:numId w:val="7"/>
        </w:numPr>
        <w:tabs>
          <w:tab w:val="left" w:pos="2018"/>
        </w:tabs>
        <w:spacing w:before="0"/>
        <w:ind w:right="370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Школы.</w:t>
      </w:r>
    </w:p>
    <w:p w:rsidR="009974BD" w:rsidRPr="0085428E" w:rsidRDefault="009974BD" w:rsidP="009974BD">
      <w:pPr>
        <w:pStyle w:val="a4"/>
        <w:tabs>
          <w:tab w:val="left" w:pos="2018"/>
        </w:tabs>
        <w:spacing w:before="0"/>
        <w:ind w:left="1489" w:right="370" w:firstLine="0"/>
        <w:jc w:val="left"/>
        <w:rPr>
          <w:sz w:val="24"/>
          <w:szCs w:val="24"/>
        </w:rPr>
      </w:pPr>
    </w:p>
    <w:p w:rsidR="00A9522D" w:rsidRPr="0085428E" w:rsidRDefault="0052536D" w:rsidP="00DA3CDD">
      <w:pPr>
        <w:pStyle w:val="1"/>
        <w:numPr>
          <w:ilvl w:val="0"/>
          <w:numId w:val="13"/>
        </w:numPr>
        <w:tabs>
          <w:tab w:val="left" w:pos="2018"/>
        </w:tabs>
        <w:spacing w:before="0"/>
        <w:ind w:left="782" w:right="373" w:firstLine="707"/>
      </w:pPr>
      <w:r w:rsidRPr="0085428E">
        <w:t>Направления и порядок расходования средств из дополнительных источников</w:t>
      </w:r>
      <w:r w:rsidRPr="0085428E">
        <w:rPr>
          <w:spacing w:val="-1"/>
        </w:rPr>
        <w:t xml:space="preserve"> </w:t>
      </w:r>
      <w:r w:rsidRPr="0085428E">
        <w:t>финансирования.</w:t>
      </w:r>
    </w:p>
    <w:p w:rsidR="00A9522D" w:rsidRPr="0085428E" w:rsidRDefault="0052536D" w:rsidP="009974BD">
      <w:pPr>
        <w:pStyle w:val="a4"/>
        <w:numPr>
          <w:ilvl w:val="1"/>
          <w:numId w:val="6"/>
        </w:numPr>
        <w:tabs>
          <w:tab w:val="left" w:pos="1980"/>
        </w:tabs>
        <w:spacing w:before="0"/>
        <w:ind w:right="368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Финансовые средства, поступившие в лицевой счет Школы расходуется в соответствии с данным</w:t>
      </w:r>
      <w:r w:rsidRPr="0085428E">
        <w:rPr>
          <w:spacing w:val="-4"/>
          <w:sz w:val="24"/>
          <w:szCs w:val="24"/>
        </w:rPr>
        <w:t xml:space="preserve"> </w:t>
      </w:r>
      <w:r w:rsidRPr="0085428E">
        <w:rPr>
          <w:sz w:val="24"/>
          <w:szCs w:val="24"/>
        </w:rPr>
        <w:t>Положением.</w:t>
      </w:r>
    </w:p>
    <w:p w:rsidR="00A9522D" w:rsidRPr="0085428E" w:rsidRDefault="0052536D" w:rsidP="009974BD">
      <w:pPr>
        <w:pStyle w:val="a4"/>
        <w:numPr>
          <w:ilvl w:val="1"/>
          <w:numId w:val="6"/>
        </w:numPr>
        <w:tabs>
          <w:tab w:val="left" w:pos="2009"/>
        </w:tabs>
        <w:spacing w:before="0"/>
        <w:ind w:right="36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Решение вопросов привлечения и расходования средств дополнительных источников финансирования принимает комиссия Школы по расходованию внебюджетных средств, действующего в соответствии с Уставом Школы и Положением о Комиссии Школы по расходованию внебюджетных средств. Комиссия Школы по расходованию внебюджетных средств оформляет свое решение протоколом. Комиссия Школы по расходованию внебюджетных средств предоставляет ежегодный отчет общественности о поступлении и расходовании средств из дополнительных источников финансирования.</w:t>
      </w:r>
    </w:p>
    <w:p w:rsidR="00A9522D" w:rsidRPr="0085428E" w:rsidRDefault="0052536D" w:rsidP="009974BD">
      <w:pPr>
        <w:pStyle w:val="a4"/>
        <w:numPr>
          <w:ilvl w:val="1"/>
          <w:numId w:val="6"/>
        </w:numPr>
        <w:tabs>
          <w:tab w:val="left" w:pos="1851"/>
        </w:tabs>
        <w:spacing w:before="0"/>
        <w:ind w:right="373" w:firstLine="707"/>
        <w:rPr>
          <w:sz w:val="24"/>
          <w:szCs w:val="24"/>
        </w:rPr>
      </w:pPr>
      <w:r w:rsidRPr="0085428E">
        <w:rPr>
          <w:sz w:val="24"/>
          <w:szCs w:val="24"/>
        </w:rPr>
        <w:t>Средства из дополнительных источников финансирования распределяются в зависимости от их назначения следующим</w:t>
      </w:r>
      <w:r w:rsidRPr="0085428E">
        <w:rPr>
          <w:spacing w:val="-4"/>
          <w:sz w:val="24"/>
          <w:szCs w:val="24"/>
        </w:rPr>
        <w:t xml:space="preserve"> </w:t>
      </w:r>
      <w:r w:rsidRPr="0085428E">
        <w:rPr>
          <w:sz w:val="24"/>
          <w:szCs w:val="24"/>
        </w:rPr>
        <w:t>образом:</w:t>
      </w:r>
    </w:p>
    <w:p w:rsidR="00A9522D" w:rsidRPr="0085428E" w:rsidRDefault="0052536D" w:rsidP="009974BD">
      <w:pPr>
        <w:pStyle w:val="a4"/>
        <w:numPr>
          <w:ilvl w:val="2"/>
          <w:numId w:val="6"/>
        </w:numPr>
        <w:tabs>
          <w:tab w:val="left" w:pos="2256"/>
        </w:tabs>
        <w:spacing w:before="0"/>
        <w:ind w:right="371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Благотворительные пожертвования. Благотворительные пожертвования осуществляются на основе добровольности и свободы выбора</w:t>
      </w:r>
      <w:r w:rsidRPr="0085428E">
        <w:rPr>
          <w:spacing w:val="-9"/>
          <w:sz w:val="24"/>
          <w:szCs w:val="24"/>
        </w:rPr>
        <w:t xml:space="preserve"> </w:t>
      </w:r>
      <w:r w:rsidRPr="0085428E">
        <w:rPr>
          <w:sz w:val="24"/>
          <w:szCs w:val="24"/>
        </w:rPr>
        <w:t>цели.</w:t>
      </w:r>
    </w:p>
    <w:p w:rsidR="009974BD" w:rsidRDefault="009974BD" w:rsidP="009974BD">
      <w:pPr>
        <w:jc w:val="both"/>
        <w:rPr>
          <w:sz w:val="24"/>
          <w:szCs w:val="24"/>
        </w:rPr>
      </w:pPr>
    </w:p>
    <w:p w:rsidR="009974BD" w:rsidRPr="009974BD" w:rsidRDefault="009974BD" w:rsidP="009974BD">
      <w:pPr>
        <w:rPr>
          <w:sz w:val="24"/>
          <w:szCs w:val="24"/>
        </w:rPr>
      </w:pPr>
    </w:p>
    <w:p w:rsidR="009974BD" w:rsidRPr="009974BD" w:rsidRDefault="009974BD" w:rsidP="009974BD">
      <w:pPr>
        <w:rPr>
          <w:sz w:val="24"/>
          <w:szCs w:val="24"/>
        </w:rPr>
      </w:pPr>
    </w:p>
    <w:p w:rsidR="009974BD" w:rsidRPr="009974BD" w:rsidRDefault="009974BD" w:rsidP="009974BD">
      <w:pPr>
        <w:rPr>
          <w:sz w:val="24"/>
          <w:szCs w:val="24"/>
        </w:rPr>
      </w:pPr>
    </w:p>
    <w:p w:rsidR="009974BD" w:rsidRPr="009974BD" w:rsidRDefault="009974BD" w:rsidP="009974BD">
      <w:pPr>
        <w:rPr>
          <w:sz w:val="24"/>
          <w:szCs w:val="24"/>
        </w:rPr>
      </w:pPr>
    </w:p>
    <w:p w:rsidR="009974BD" w:rsidRDefault="009974BD" w:rsidP="009974BD">
      <w:pPr>
        <w:rPr>
          <w:sz w:val="24"/>
          <w:szCs w:val="24"/>
        </w:rPr>
      </w:pPr>
    </w:p>
    <w:p w:rsidR="00A9522D" w:rsidRPr="009974BD" w:rsidRDefault="00A9522D" w:rsidP="009974BD">
      <w:pPr>
        <w:rPr>
          <w:sz w:val="24"/>
          <w:szCs w:val="24"/>
        </w:rPr>
        <w:sectPr w:rsidR="00A9522D" w:rsidRPr="009974BD">
          <w:pgSz w:w="11910" w:h="16840"/>
          <w:pgMar w:top="1040" w:right="480" w:bottom="1200" w:left="920" w:header="0" w:footer="923" w:gutter="0"/>
          <w:cols w:space="720"/>
        </w:sectPr>
      </w:pPr>
    </w:p>
    <w:p w:rsidR="00A9522D" w:rsidRPr="00F33BA0" w:rsidRDefault="0052536D" w:rsidP="00F33BA0">
      <w:pPr>
        <w:pStyle w:val="a4"/>
        <w:numPr>
          <w:ilvl w:val="0"/>
          <w:numId w:val="5"/>
        </w:numPr>
        <w:tabs>
          <w:tab w:val="left" w:pos="1671"/>
        </w:tabs>
        <w:spacing w:before="0"/>
        <w:ind w:right="0"/>
        <w:rPr>
          <w:sz w:val="24"/>
          <w:szCs w:val="24"/>
        </w:rPr>
      </w:pPr>
      <w:r w:rsidRPr="0085428E">
        <w:rPr>
          <w:sz w:val="24"/>
          <w:szCs w:val="24"/>
        </w:rPr>
        <w:lastRenderedPageBreak/>
        <w:t>Благотворительные пожертвования на развитие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Школы:</w:t>
      </w:r>
    </w:p>
    <w:p w:rsidR="00A9522D" w:rsidRPr="0085428E" w:rsidRDefault="0052536D" w:rsidP="009974BD">
      <w:pPr>
        <w:pStyle w:val="a3"/>
        <w:spacing w:before="0"/>
        <w:ind w:right="364"/>
      </w:pPr>
      <w:r w:rsidRPr="0085428E">
        <w:t>Поступившие средства расходуются на развитие и поддержание материально- технической базы Школы (решение хозяйственных вопросов, связанных с проведением ремонтно-строительных, сантехнических и других работ приобретение оборудования и материалов для проведения ремонтно-строительных, сантехнических и других работ; приобретение мебели; приобретение предметов, материалов, пособий для осуществления учебно-воспитательного процесса).</w:t>
      </w:r>
    </w:p>
    <w:p w:rsidR="00A9522D" w:rsidRPr="0085428E" w:rsidRDefault="0052536D" w:rsidP="009974BD">
      <w:pPr>
        <w:pStyle w:val="a4"/>
        <w:numPr>
          <w:ilvl w:val="0"/>
          <w:numId w:val="5"/>
        </w:numPr>
        <w:tabs>
          <w:tab w:val="left" w:pos="1671"/>
        </w:tabs>
        <w:spacing w:before="0"/>
        <w:ind w:left="782" w:right="368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Руководитель осуществляет контроль: - за недопущением неправомерных действий со стороны администрации и работников Школы, в том числе родительских комитетов по принуждению родителей (законных представителей), учащихся школы к внесению внебюджетных средств; - за соблюдением требований законодательства при привлечении внебюджетных средств от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благотворителей.</w:t>
      </w:r>
    </w:p>
    <w:p w:rsidR="00A9522D" w:rsidRPr="0085428E" w:rsidRDefault="0052536D" w:rsidP="009974BD">
      <w:pPr>
        <w:pStyle w:val="a4"/>
        <w:numPr>
          <w:ilvl w:val="0"/>
          <w:numId w:val="5"/>
        </w:numPr>
        <w:tabs>
          <w:tab w:val="left" w:pos="1913"/>
        </w:tabs>
        <w:spacing w:before="0"/>
        <w:ind w:left="782" w:right="370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Денежные взносы, полученные целевым назначением, расходуются в соответствии с обозначенной</w:t>
      </w:r>
      <w:r w:rsidRPr="0085428E">
        <w:rPr>
          <w:spacing w:val="-4"/>
          <w:sz w:val="24"/>
          <w:szCs w:val="24"/>
        </w:rPr>
        <w:t xml:space="preserve"> </w:t>
      </w:r>
      <w:r w:rsidRPr="0085428E">
        <w:rPr>
          <w:sz w:val="24"/>
          <w:szCs w:val="24"/>
        </w:rPr>
        <w:t>целью.</w:t>
      </w:r>
    </w:p>
    <w:p w:rsidR="00A9522D" w:rsidRPr="0085428E" w:rsidRDefault="0052536D" w:rsidP="009974BD">
      <w:pPr>
        <w:pStyle w:val="a4"/>
        <w:numPr>
          <w:ilvl w:val="0"/>
          <w:numId w:val="5"/>
        </w:numPr>
        <w:tabs>
          <w:tab w:val="left" w:pos="1889"/>
        </w:tabs>
        <w:spacing w:before="0"/>
        <w:ind w:left="782" w:right="369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Если целевое назначение взноса не указано или указано «Взнос на функционирование и развитие Школы», то денежное средства расходуются в соответствии с п.4.3.1 данного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Положения.</w:t>
      </w:r>
    </w:p>
    <w:p w:rsidR="00A9522D" w:rsidRPr="0085428E" w:rsidRDefault="0052536D" w:rsidP="009974BD">
      <w:pPr>
        <w:pStyle w:val="a4"/>
        <w:numPr>
          <w:ilvl w:val="0"/>
          <w:numId w:val="5"/>
        </w:numPr>
        <w:tabs>
          <w:tab w:val="left" w:pos="1908"/>
        </w:tabs>
        <w:spacing w:before="0"/>
        <w:ind w:left="782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Имущество, полученное от физических и юридических лиц в виде благотворительного пожертвования, поступает в оперативное управление Школы и учитывается в балансе в установленном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порядке.</w:t>
      </w:r>
    </w:p>
    <w:p w:rsidR="00A9522D" w:rsidRPr="0085428E" w:rsidRDefault="0052536D" w:rsidP="009974BD">
      <w:pPr>
        <w:pStyle w:val="a4"/>
        <w:numPr>
          <w:ilvl w:val="0"/>
          <w:numId w:val="5"/>
        </w:numPr>
        <w:tabs>
          <w:tab w:val="left" w:pos="1922"/>
        </w:tabs>
        <w:spacing w:before="0"/>
        <w:ind w:left="782" w:right="365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Школа при исполнении плана финансово-хозяйственной деятельности самостоятельно в расходовании средств, полученных за счет средств из дополнительных источников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финансирования.</w:t>
      </w:r>
    </w:p>
    <w:p w:rsidR="00A9522D" w:rsidRPr="0085428E" w:rsidRDefault="0052536D" w:rsidP="009974BD">
      <w:pPr>
        <w:pStyle w:val="a4"/>
        <w:numPr>
          <w:ilvl w:val="2"/>
          <w:numId w:val="6"/>
        </w:numPr>
        <w:tabs>
          <w:tab w:val="left" w:pos="2090"/>
        </w:tabs>
        <w:spacing w:before="0"/>
        <w:ind w:left="2090" w:right="0" w:hanging="600"/>
        <w:rPr>
          <w:sz w:val="24"/>
          <w:szCs w:val="24"/>
        </w:rPr>
      </w:pPr>
      <w:r w:rsidRPr="0085428E">
        <w:rPr>
          <w:sz w:val="24"/>
          <w:szCs w:val="24"/>
        </w:rPr>
        <w:t>Средства, полученные от сдачи в аренду</w:t>
      </w:r>
      <w:r w:rsidRPr="0085428E">
        <w:rPr>
          <w:spacing w:val="-8"/>
          <w:sz w:val="24"/>
          <w:szCs w:val="24"/>
        </w:rPr>
        <w:t xml:space="preserve"> </w:t>
      </w:r>
      <w:r w:rsidRPr="0085428E">
        <w:rPr>
          <w:sz w:val="24"/>
          <w:szCs w:val="24"/>
        </w:rPr>
        <w:t>помещений.</w:t>
      </w:r>
    </w:p>
    <w:p w:rsidR="00A9522D" w:rsidRPr="0085428E" w:rsidRDefault="00A9522D" w:rsidP="009974BD">
      <w:pPr>
        <w:pStyle w:val="a3"/>
        <w:spacing w:before="0"/>
        <w:ind w:left="0" w:firstLine="0"/>
        <w:jc w:val="left"/>
      </w:pP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783"/>
        </w:tabs>
        <w:spacing w:before="0"/>
        <w:ind w:right="368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 xml:space="preserve">Согласно ст.296 Гражданского кодекса Российской Федерации Учреждение в отношении закрепленного за ним имущества осуществляет в пределах, установленных законом, в соответствии с целями своей деятельности, зданиями собственника и назначением имущества права владения, пользования и распоряжения им. В соответствии с п. «и» Федерального закона №273-ФЗ от 29.12.2012 г. </w:t>
      </w:r>
      <w:r w:rsidRPr="0085428E">
        <w:rPr>
          <w:spacing w:val="-3"/>
          <w:sz w:val="24"/>
          <w:szCs w:val="24"/>
        </w:rPr>
        <w:t xml:space="preserve">«Об </w:t>
      </w:r>
      <w:r w:rsidRPr="0085428E">
        <w:rPr>
          <w:sz w:val="24"/>
          <w:szCs w:val="24"/>
        </w:rPr>
        <w:t>образовании в Российской Федерации» Школа вправе выступать в качестве арендодателя имущества. В Уставе Школы урегулирован порядок деятельности учреждения по сдаче имущества, как форма использования имущества, закрепленного за образовательным</w:t>
      </w:r>
      <w:r w:rsidRPr="0085428E">
        <w:rPr>
          <w:spacing w:val="-6"/>
          <w:sz w:val="24"/>
          <w:szCs w:val="24"/>
        </w:rPr>
        <w:t xml:space="preserve"> </w:t>
      </w:r>
      <w:r w:rsidRPr="0085428E">
        <w:rPr>
          <w:sz w:val="24"/>
          <w:szCs w:val="24"/>
        </w:rPr>
        <w:t>учреждением.</w:t>
      </w: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819"/>
        </w:tabs>
        <w:spacing w:before="0"/>
        <w:ind w:right="36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 xml:space="preserve">Согласно Федеральному закону п.4 ст.13 № ФЗ-124 от 24.07.1998 г. </w:t>
      </w:r>
      <w:r w:rsidRPr="0085428E">
        <w:rPr>
          <w:spacing w:val="-3"/>
          <w:sz w:val="24"/>
          <w:szCs w:val="24"/>
        </w:rPr>
        <w:t xml:space="preserve">«Об </w:t>
      </w:r>
      <w:r w:rsidRPr="0085428E">
        <w:rPr>
          <w:sz w:val="24"/>
          <w:szCs w:val="24"/>
        </w:rPr>
        <w:t>основных гарантиях прав ребенка в Российской Федерации» заключению договора аренды должна предшествовать экспертная оценка последствий такого договора для обеспечения образования, воспитания детей, которая проводится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учредителем.</w:t>
      </w: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829"/>
        </w:tabs>
        <w:spacing w:before="0"/>
        <w:ind w:firstLine="76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Договор аренды должен соответствовать требованиям главы 34 Гражданского кодекса Российской Федерации, Договор аренды недвижимого имущества - зданий, сооружений, помещений учреждения, заключенный на срок не менее года,</w:t>
      </w:r>
      <w:r w:rsidRPr="0085428E">
        <w:rPr>
          <w:spacing w:val="37"/>
          <w:sz w:val="24"/>
          <w:szCs w:val="24"/>
        </w:rPr>
        <w:t xml:space="preserve"> </w:t>
      </w:r>
      <w:r w:rsidRPr="0085428E">
        <w:rPr>
          <w:sz w:val="24"/>
          <w:szCs w:val="24"/>
        </w:rPr>
        <w:t>подлежит</w:t>
      </w:r>
    </w:p>
    <w:p w:rsidR="00A9522D" w:rsidRPr="0085428E" w:rsidRDefault="00A9522D" w:rsidP="009974BD">
      <w:pPr>
        <w:jc w:val="both"/>
        <w:rPr>
          <w:sz w:val="24"/>
          <w:szCs w:val="24"/>
        </w:rPr>
        <w:sectPr w:rsidR="00A9522D" w:rsidRPr="0085428E">
          <w:pgSz w:w="11910" w:h="16840"/>
          <w:pgMar w:top="1040" w:right="480" w:bottom="1200" w:left="920" w:header="0" w:footer="923" w:gutter="0"/>
          <w:cols w:space="720"/>
        </w:sectPr>
      </w:pPr>
    </w:p>
    <w:p w:rsidR="00A9522D" w:rsidRPr="0085428E" w:rsidRDefault="0052536D" w:rsidP="009974BD">
      <w:pPr>
        <w:pStyle w:val="a3"/>
        <w:spacing w:before="0"/>
        <w:ind w:firstLine="0"/>
      </w:pPr>
      <w:r w:rsidRPr="0085428E">
        <w:lastRenderedPageBreak/>
        <w:t>государственной регистрации и считается заключенным с момента такой регистрации (п.</w:t>
      </w:r>
    </w:p>
    <w:p w:rsidR="00A9522D" w:rsidRPr="0085428E" w:rsidRDefault="0052536D" w:rsidP="009974BD">
      <w:pPr>
        <w:pStyle w:val="a3"/>
        <w:spacing w:before="0"/>
        <w:ind w:right="367" w:firstLine="0"/>
      </w:pPr>
      <w:r w:rsidRPr="0085428E">
        <w:t>2 ст. 651 ГК РФ). При сдаче в аренду помещений, к договору аренды недвижимого имущества, представляемому на государственную регистрацию прав, прилагаются поэтажные планы, на которых обозначаются сдаваемые в аренду помещения с указанием размера арендуемой площади.</w:t>
      </w: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841"/>
        </w:tabs>
        <w:spacing w:before="0"/>
        <w:ind w:right="365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 xml:space="preserve">Школа является бюджетной организацией. В соответствии с Бюджетным кодексом Российской Федерации доходы бюджетного учреждения, полученные от приносящей доход деятельности, после уплаты налогов и сборов учитываются в плане финансово-хозяйственной деятельности учреждения как доходы </w:t>
      </w:r>
      <w:r w:rsidRPr="0085428E">
        <w:rPr>
          <w:spacing w:val="3"/>
          <w:sz w:val="24"/>
          <w:szCs w:val="24"/>
        </w:rPr>
        <w:t xml:space="preserve">от </w:t>
      </w:r>
      <w:r w:rsidRPr="0085428E">
        <w:rPr>
          <w:sz w:val="24"/>
          <w:szCs w:val="24"/>
        </w:rPr>
        <w:t>использования имущества, находящегося в муниципальной собственности, либо как доходы от оказания платных дополнительных образовательных услуг. Школа имеет право на использование этих средств в полном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объеме.</w:t>
      </w: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812"/>
        </w:tabs>
        <w:spacing w:before="0"/>
        <w:ind w:right="362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 xml:space="preserve">Порядок расходования средств, полученных </w:t>
      </w:r>
      <w:r w:rsidRPr="0085428E">
        <w:rPr>
          <w:spacing w:val="2"/>
          <w:sz w:val="24"/>
          <w:szCs w:val="24"/>
        </w:rPr>
        <w:t xml:space="preserve">от </w:t>
      </w:r>
      <w:r w:rsidRPr="0085428E">
        <w:rPr>
          <w:sz w:val="24"/>
          <w:szCs w:val="24"/>
        </w:rPr>
        <w:t xml:space="preserve">сдачи в аренду помещений Школы. Средства, полученные от сдачи в аренду помещений Школы, расходуются на: - развитие в совершенствование образовательного процесса; - развитие материально- технической базы Школы; - приобретение подписных изданий; - проведение ремонтных и аварийных работ. 50% направляются на формирование фонда оплаты труда в соответствии с письмом Министерства финансов Республики Татарстан № 21-53-02/3533 от 29.05.2013 г. </w:t>
      </w:r>
      <w:r w:rsidRPr="0085428E">
        <w:rPr>
          <w:spacing w:val="-4"/>
          <w:sz w:val="24"/>
          <w:szCs w:val="24"/>
        </w:rPr>
        <w:t xml:space="preserve">«О </w:t>
      </w:r>
      <w:r w:rsidRPr="0085428E">
        <w:rPr>
          <w:sz w:val="24"/>
          <w:szCs w:val="24"/>
        </w:rPr>
        <w:t>внебюджетных средствах бюджетных и автономных</w:t>
      </w:r>
      <w:r w:rsidRPr="0085428E">
        <w:rPr>
          <w:spacing w:val="-2"/>
          <w:sz w:val="24"/>
          <w:szCs w:val="24"/>
        </w:rPr>
        <w:t xml:space="preserve"> </w:t>
      </w:r>
      <w:r w:rsidRPr="0085428E">
        <w:rPr>
          <w:sz w:val="24"/>
          <w:szCs w:val="24"/>
        </w:rPr>
        <w:t>учреждений».</w:t>
      </w:r>
    </w:p>
    <w:p w:rsidR="00A9522D" w:rsidRPr="0085428E" w:rsidRDefault="0052536D" w:rsidP="009974BD">
      <w:pPr>
        <w:pStyle w:val="a4"/>
        <w:numPr>
          <w:ilvl w:val="0"/>
          <w:numId w:val="4"/>
        </w:numPr>
        <w:tabs>
          <w:tab w:val="left" w:pos="1791"/>
        </w:tabs>
        <w:spacing w:before="0"/>
        <w:ind w:right="369" w:firstLine="82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Денежные средства, поступающие от арендаторов в качестве возмещения коммунальных и эксплуатационных услуг, связанных с содержанием арендованного имущества Школой направляются поставщикам таких услуг. 4.3.3. Родительские взносы за питание расходуются исключительно на приобретение продуктов питания для учащихся.</w:t>
      </w:r>
    </w:p>
    <w:p w:rsidR="00A9522D" w:rsidRDefault="0052536D" w:rsidP="009974BD">
      <w:pPr>
        <w:pStyle w:val="a3"/>
        <w:numPr>
          <w:ilvl w:val="2"/>
          <w:numId w:val="6"/>
        </w:numPr>
        <w:spacing w:before="0"/>
        <w:ind w:right="376"/>
      </w:pPr>
      <w:r w:rsidRPr="0085428E">
        <w:t>Прочие внебюджетные поступления (от сдачи макулатуры, металлолома и т.п.) расходуются на укрепление материально-технической базы Школы.</w:t>
      </w:r>
    </w:p>
    <w:p w:rsidR="009974BD" w:rsidRPr="0085428E" w:rsidRDefault="009974BD" w:rsidP="009974BD">
      <w:pPr>
        <w:pStyle w:val="a3"/>
        <w:spacing w:before="0"/>
        <w:ind w:right="376" w:firstLine="0"/>
      </w:pPr>
    </w:p>
    <w:p w:rsidR="00A9522D" w:rsidRPr="009974BD" w:rsidRDefault="00DA3CDD" w:rsidP="009974BD">
      <w:pPr>
        <w:pStyle w:val="1"/>
        <w:tabs>
          <w:tab w:val="left" w:pos="1724"/>
        </w:tabs>
        <w:spacing w:before="0"/>
        <w:ind w:left="1503" w:firstLine="0"/>
        <w:jc w:val="left"/>
      </w:pPr>
      <w:r>
        <w:rPr>
          <w:lang w:val="tt-RU"/>
        </w:rPr>
        <w:t>5</w:t>
      </w:r>
      <w:r w:rsidR="009974BD">
        <w:t xml:space="preserve">. </w:t>
      </w:r>
      <w:r w:rsidR="0052536D" w:rsidRPr="0085428E">
        <w:t>Формы контроля за соблюдением требований настоящего</w:t>
      </w:r>
      <w:r w:rsidR="0052536D" w:rsidRPr="0085428E">
        <w:rPr>
          <w:spacing w:val="-6"/>
        </w:rPr>
        <w:t xml:space="preserve"> </w:t>
      </w:r>
      <w:r w:rsidR="0052536D" w:rsidRPr="0085428E">
        <w:t>Положения</w:t>
      </w:r>
    </w:p>
    <w:p w:rsidR="00A9522D" w:rsidRPr="0085428E" w:rsidRDefault="0052536D" w:rsidP="009974BD">
      <w:pPr>
        <w:pStyle w:val="a4"/>
        <w:numPr>
          <w:ilvl w:val="1"/>
          <w:numId w:val="3"/>
        </w:numPr>
        <w:tabs>
          <w:tab w:val="left" w:pos="2105"/>
        </w:tabs>
        <w:spacing w:before="0"/>
        <w:ind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Руководителем обеспечивается представление учредителю Школы и благотворителю отчета о расходовании внебюджетных средств в срок не позднее,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отчет).</w:t>
      </w:r>
    </w:p>
    <w:p w:rsidR="00A9522D" w:rsidRPr="0085428E" w:rsidRDefault="0052536D" w:rsidP="009974BD">
      <w:pPr>
        <w:pStyle w:val="a4"/>
        <w:numPr>
          <w:ilvl w:val="1"/>
          <w:numId w:val="3"/>
        </w:numPr>
        <w:tabs>
          <w:tab w:val="left" w:pos="2112"/>
        </w:tabs>
        <w:spacing w:before="0"/>
        <w:ind w:right="367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Ежегодное представление публичного отчета осуществляется путем размещения его на сайте Школы в сети Интернет, либо при его отсутствии на сайте вышестоящей</w:t>
      </w:r>
      <w:r w:rsidRPr="0085428E">
        <w:rPr>
          <w:spacing w:val="-1"/>
          <w:sz w:val="24"/>
          <w:szCs w:val="24"/>
        </w:rPr>
        <w:t xml:space="preserve"> </w:t>
      </w:r>
      <w:r w:rsidRPr="0085428E">
        <w:rPr>
          <w:sz w:val="24"/>
          <w:szCs w:val="24"/>
        </w:rPr>
        <w:t>организации.</w:t>
      </w:r>
    </w:p>
    <w:p w:rsidR="00A9522D" w:rsidRPr="0085428E" w:rsidRDefault="0052536D" w:rsidP="009974BD">
      <w:pPr>
        <w:pStyle w:val="a4"/>
        <w:numPr>
          <w:ilvl w:val="1"/>
          <w:numId w:val="3"/>
        </w:numPr>
        <w:tabs>
          <w:tab w:val="left" w:pos="2071"/>
        </w:tabs>
        <w:spacing w:before="0"/>
        <w:ind w:right="365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Указанные в пункте 4.1. настоящего Положения отчеты должны в обязательным порядке содержать: - полное обоснование цены, по которой были приобретены товары, работы и услуги на примере не менее 3-х потенциальных поставщиков; - полное наименование юридического лица, у которого были приобретены товары,</w:t>
      </w:r>
      <w:r w:rsidRPr="0085428E">
        <w:rPr>
          <w:spacing w:val="34"/>
          <w:sz w:val="24"/>
          <w:szCs w:val="24"/>
        </w:rPr>
        <w:t xml:space="preserve"> </w:t>
      </w:r>
      <w:r w:rsidRPr="0085428E">
        <w:rPr>
          <w:sz w:val="24"/>
          <w:szCs w:val="24"/>
        </w:rPr>
        <w:t>работы</w:t>
      </w:r>
      <w:r w:rsidRPr="0085428E">
        <w:rPr>
          <w:spacing w:val="37"/>
          <w:sz w:val="24"/>
          <w:szCs w:val="24"/>
        </w:rPr>
        <w:t xml:space="preserve"> </w:t>
      </w:r>
      <w:r w:rsidRPr="0085428E">
        <w:rPr>
          <w:sz w:val="24"/>
          <w:szCs w:val="24"/>
        </w:rPr>
        <w:t>и</w:t>
      </w:r>
      <w:r w:rsidRPr="0085428E">
        <w:rPr>
          <w:spacing w:val="41"/>
          <w:sz w:val="24"/>
          <w:szCs w:val="24"/>
        </w:rPr>
        <w:t xml:space="preserve"> </w:t>
      </w:r>
      <w:r w:rsidRPr="0085428E">
        <w:rPr>
          <w:sz w:val="24"/>
          <w:szCs w:val="24"/>
        </w:rPr>
        <w:t>услуги,</w:t>
      </w:r>
      <w:r w:rsidRPr="0085428E">
        <w:rPr>
          <w:spacing w:val="36"/>
          <w:sz w:val="24"/>
          <w:szCs w:val="24"/>
        </w:rPr>
        <w:t xml:space="preserve"> </w:t>
      </w:r>
      <w:r w:rsidRPr="0085428E">
        <w:rPr>
          <w:sz w:val="24"/>
          <w:szCs w:val="24"/>
        </w:rPr>
        <w:t>а</w:t>
      </w:r>
      <w:r w:rsidRPr="0085428E">
        <w:rPr>
          <w:spacing w:val="37"/>
          <w:sz w:val="24"/>
          <w:szCs w:val="24"/>
        </w:rPr>
        <w:t xml:space="preserve"> </w:t>
      </w:r>
      <w:r w:rsidRPr="0085428E">
        <w:rPr>
          <w:sz w:val="24"/>
          <w:szCs w:val="24"/>
        </w:rPr>
        <w:t>также</w:t>
      </w:r>
      <w:r w:rsidRPr="0085428E">
        <w:rPr>
          <w:spacing w:val="37"/>
          <w:sz w:val="24"/>
          <w:szCs w:val="24"/>
        </w:rPr>
        <w:t xml:space="preserve"> </w:t>
      </w:r>
      <w:r w:rsidRPr="0085428E">
        <w:rPr>
          <w:sz w:val="24"/>
          <w:szCs w:val="24"/>
        </w:rPr>
        <w:t>адрес</w:t>
      </w:r>
      <w:r w:rsidRPr="0085428E">
        <w:rPr>
          <w:spacing w:val="38"/>
          <w:sz w:val="24"/>
          <w:szCs w:val="24"/>
        </w:rPr>
        <w:t xml:space="preserve"> </w:t>
      </w:r>
      <w:r w:rsidRPr="0085428E">
        <w:rPr>
          <w:sz w:val="24"/>
          <w:szCs w:val="24"/>
        </w:rPr>
        <w:t>фактического</w:t>
      </w:r>
      <w:r w:rsidRPr="0085428E">
        <w:rPr>
          <w:spacing w:val="36"/>
          <w:sz w:val="24"/>
          <w:szCs w:val="24"/>
        </w:rPr>
        <w:t xml:space="preserve"> </w:t>
      </w:r>
      <w:r w:rsidRPr="0085428E">
        <w:rPr>
          <w:sz w:val="24"/>
          <w:szCs w:val="24"/>
        </w:rPr>
        <w:t>местонахождения</w:t>
      </w:r>
      <w:r w:rsidRPr="0085428E">
        <w:rPr>
          <w:spacing w:val="36"/>
          <w:sz w:val="24"/>
          <w:szCs w:val="24"/>
        </w:rPr>
        <w:t xml:space="preserve"> </w:t>
      </w:r>
      <w:r w:rsidRPr="0085428E">
        <w:rPr>
          <w:sz w:val="24"/>
          <w:szCs w:val="24"/>
        </w:rPr>
        <w:t>и</w:t>
      </w:r>
      <w:r w:rsidRPr="0085428E">
        <w:rPr>
          <w:spacing w:val="37"/>
          <w:sz w:val="24"/>
          <w:szCs w:val="24"/>
        </w:rPr>
        <w:t xml:space="preserve"> </w:t>
      </w:r>
      <w:r w:rsidRPr="0085428E">
        <w:rPr>
          <w:sz w:val="24"/>
          <w:szCs w:val="24"/>
        </w:rPr>
        <w:t>номера</w:t>
      </w:r>
    </w:p>
    <w:p w:rsidR="00F33BA0" w:rsidRDefault="00F33BA0" w:rsidP="00F33BA0">
      <w:pPr>
        <w:pStyle w:val="a3"/>
        <w:spacing w:before="0"/>
        <w:ind w:right="370" w:firstLine="0"/>
      </w:pPr>
      <w:r w:rsidRPr="0085428E">
        <w:t>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F33BA0" w:rsidRPr="0085428E" w:rsidRDefault="00F33BA0" w:rsidP="00F33BA0">
      <w:pPr>
        <w:pStyle w:val="a3"/>
        <w:spacing w:before="0"/>
        <w:ind w:right="370" w:firstLine="0"/>
      </w:pPr>
    </w:p>
    <w:p w:rsidR="00F33BA0" w:rsidRPr="0085428E" w:rsidRDefault="00DA3CDD" w:rsidP="00DA3CDD">
      <w:pPr>
        <w:pStyle w:val="1"/>
        <w:tabs>
          <w:tab w:val="left" w:pos="1994"/>
        </w:tabs>
        <w:spacing w:before="0"/>
        <w:ind w:left="1489" w:right="372" w:firstLine="0"/>
        <w:jc w:val="center"/>
      </w:pPr>
      <w:r>
        <w:t xml:space="preserve">6. </w:t>
      </w:r>
      <w:r w:rsidR="00F33BA0" w:rsidRPr="0085428E">
        <w:t>Порядок обжалования действий (бездействия) должностных лиц, по получению и расходованию внебюджетных</w:t>
      </w:r>
      <w:r w:rsidR="00F33BA0" w:rsidRPr="0085428E">
        <w:rPr>
          <w:spacing w:val="-3"/>
        </w:rPr>
        <w:t xml:space="preserve"> </w:t>
      </w:r>
      <w:r w:rsidR="00F33BA0" w:rsidRPr="0085428E">
        <w:t>средств</w:t>
      </w:r>
    </w:p>
    <w:p w:rsidR="00F33BA0" w:rsidRPr="0085428E" w:rsidRDefault="00F33BA0" w:rsidP="00F33BA0">
      <w:pPr>
        <w:pStyle w:val="a4"/>
        <w:numPr>
          <w:ilvl w:val="1"/>
          <w:numId w:val="2"/>
        </w:numPr>
        <w:tabs>
          <w:tab w:val="left" w:pos="1968"/>
        </w:tabs>
        <w:spacing w:before="0"/>
        <w:ind w:right="372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Благотворители вправе обжаловать решения, принятые в ходе получения и расходования внебюджетных средств, действия и бездействия должностных лиц в досудебном порядке (в Исполнительный комитет Нижнекамского муниципального района) и (или) в судебном</w:t>
      </w:r>
      <w:r w:rsidRPr="0085428E">
        <w:rPr>
          <w:spacing w:val="-5"/>
          <w:sz w:val="24"/>
          <w:szCs w:val="24"/>
        </w:rPr>
        <w:t xml:space="preserve"> </w:t>
      </w:r>
      <w:r w:rsidRPr="0085428E">
        <w:rPr>
          <w:sz w:val="24"/>
          <w:szCs w:val="24"/>
        </w:rPr>
        <w:t>порядке.</w:t>
      </w:r>
    </w:p>
    <w:p w:rsidR="00F33BA0" w:rsidRPr="0085428E" w:rsidRDefault="00F33BA0" w:rsidP="00F33BA0">
      <w:pPr>
        <w:pStyle w:val="a4"/>
        <w:numPr>
          <w:ilvl w:val="1"/>
          <w:numId w:val="2"/>
        </w:numPr>
        <w:tabs>
          <w:tab w:val="left" w:pos="1929"/>
        </w:tabs>
        <w:spacing w:before="0"/>
        <w:ind w:right="37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контрольно-надзорные</w:t>
      </w:r>
      <w:r w:rsidRPr="0085428E">
        <w:rPr>
          <w:spacing w:val="-12"/>
          <w:sz w:val="24"/>
          <w:szCs w:val="24"/>
        </w:rPr>
        <w:t xml:space="preserve"> </w:t>
      </w:r>
      <w:r w:rsidRPr="0085428E">
        <w:rPr>
          <w:sz w:val="24"/>
          <w:szCs w:val="24"/>
        </w:rPr>
        <w:t>органы.</w:t>
      </w:r>
    </w:p>
    <w:p w:rsidR="00F33BA0" w:rsidRPr="0085428E" w:rsidRDefault="00F33BA0" w:rsidP="00DA3CDD">
      <w:pPr>
        <w:pStyle w:val="1"/>
        <w:numPr>
          <w:ilvl w:val="0"/>
          <w:numId w:val="4"/>
        </w:numPr>
        <w:tabs>
          <w:tab w:val="left" w:pos="2179"/>
        </w:tabs>
        <w:spacing w:before="0"/>
        <w:ind w:right="374"/>
      </w:pPr>
      <w:r w:rsidRPr="0085428E">
        <w:lastRenderedPageBreak/>
        <w:t>Рассмотрение обращений о нарушении требований настоящего Положения</w:t>
      </w:r>
    </w:p>
    <w:p w:rsidR="00F33BA0" w:rsidRPr="0085428E" w:rsidRDefault="00F33BA0" w:rsidP="00F33BA0">
      <w:pPr>
        <w:pStyle w:val="a4"/>
        <w:numPr>
          <w:ilvl w:val="1"/>
          <w:numId w:val="1"/>
        </w:numPr>
        <w:tabs>
          <w:tab w:val="left" w:pos="1851"/>
        </w:tabs>
        <w:spacing w:before="0"/>
        <w:ind w:right="363"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В случае поступления письменного обращения учредителю Школы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Школы возлагается обязанность проведения служебной проверки по указанному в нем</w:t>
      </w:r>
      <w:r w:rsidRPr="0085428E">
        <w:rPr>
          <w:spacing w:val="-8"/>
          <w:sz w:val="24"/>
          <w:szCs w:val="24"/>
        </w:rPr>
        <w:t xml:space="preserve"> </w:t>
      </w:r>
      <w:r w:rsidRPr="0085428E">
        <w:rPr>
          <w:sz w:val="24"/>
          <w:szCs w:val="24"/>
        </w:rPr>
        <w:t>факту.</w:t>
      </w:r>
    </w:p>
    <w:p w:rsidR="00F33BA0" w:rsidRPr="0085428E" w:rsidRDefault="00F33BA0" w:rsidP="00F33BA0">
      <w:pPr>
        <w:pStyle w:val="a4"/>
        <w:numPr>
          <w:ilvl w:val="1"/>
          <w:numId w:val="1"/>
        </w:numPr>
        <w:tabs>
          <w:tab w:val="left" w:pos="1913"/>
        </w:tabs>
        <w:spacing w:before="0"/>
        <w:ind w:firstLine="707"/>
        <w:jc w:val="both"/>
        <w:rPr>
          <w:sz w:val="24"/>
          <w:szCs w:val="24"/>
        </w:rPr>
      </w:pPr>
      <w:r w:rsidRPr="0085428E">
        <w:rPr>
          <w:sz w:val="24"/>
          <w:szCs w:val="24"/>
        </w:rPr>
        <w:t>Для проведения служебной проверки учредителем Школы создаются комиссия, в состав которой входят представители учредителя и</w:t>
      </w:r>
      <w:r w:rsidRPr="0085428E">
        <w:rPr>
          <w:spacing w:val="2"/>
          <w:sz w:val="24"/>
          <w:szCs w:val="24"/>
        </w:rPr>
        <w:t xml:space="preserve"> </w:t>
      </w:r>
      <w:r w:rsidRPr="0085428E">
        <w:rPr>
          <w:sz w:val="24"/>
          <w:szCs w:val="24"/>
        </w:rPr>
        <w:t>Школы.</w:t>
      </w:r>
    </w:p>
    <w:p w:rsidR="00A9522D" w:rsidRDefault="00F33BA0" w:rsidP="00F33BA0">
      <w:pPr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428E">
        <w:rPr>
          <w:sz w:val="24"/>
          <w:szCs w:val="24"/>
        </w:rPr>
        <w:t xml:space="preserve">За нарушения требований настоящего Положения при получении и расходовании </w:t>
      </w:r>
      <w:r>
        <w:rPr>
          <w:sz w:val="24"/>
          <w:szCs w:val="24"/>
        </w:rPr>
        <w:t xml:space="preserve"> </w:t>
      </w:r>
      <w:r w:rsidRPr="0085428E">
        <w:rPr>
          <w:sz w:val="24"/>
          <w:szCs w:val="24"/>
        </w:rPr>
        <w:t>внебюджетных средств руководители несут ответственность в соответствии с действующим</w:t>
      </w:r>
      <w:r w:rsidRPr="0085428E">
        <w:rPr>
          <w:spacing w:val="-3"/>
          <w:sz w:val="24"/>
          <w:szCs w:val="24"/>
        </w:rPr>
        <w:t xml:space="preserve"> </w:t>
      </w:r>
      <w:r w:rsidRPr="0085428E">
        <w:rPr>
          <w:sz w:val="24"/>
          <w:szCs w:val="24"/>
        </w:rPr>
        <w:t>законодательством</w:t>
      </w:r>
    </w:p>
    <w:p w:rsidR="00DA3CDD" w:rsidRDefault="00DA3CDD" w:rsidP="00F33BA0">
      <w:pPr>
        <w:ind w:left="851" w:hanging="851"/>
        <w:jc w:val="both"/>
        <w:rPr>
          <w:sz w:val="24"/>
          <w:szCs w:val="24"/>
        </w:rPr>
      </w:pPr>
    </w:p>
    <w:p w:rsidR="00DA3CDD" w:rsidRDefault="00DA3CDD" w:rsidP="00F33BA0">
      <w:pPr>
        <w:ind w:left="851" w:hanging="851"/>
        <w:jc w:val="both"/>
        <w:rPr>
          <w:sz w:val="24"/>
          <w:szCs w:val="24"/>
        </w:rPr>
      </w:pPr>
    </w:p>
    <w:p w:rsidR="00DA3CDD" w:rsidRPr="00DA3CDD" w:rsidRDefault="00756515" w:rsidP="00DA3CDD">
      <w:pPr>
        <w:widowControl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8</w:t>
      </w:r>
      <w:r w:rsidR="00DA3CDD" w:rsidRPr="00DA3CDD">
        <w:rPr>
          <w:rFonts w:eastAsia="Calibri"/>
          <w:b/>
          <w:sz w:val="24"/>
          <w:szCs w:val="24"/>
        </w:rPr>
        <w:t>. Порядок внесения изменений в положение и прекращения его действия</w:t>
      </w:r>
    </w:p>
    <w:p w:rsidR="00DA3CDD" w:rsidRPr="00DA3CDD" w:rsidRDefault="00756515" w:rsidP="00DA3CDD">
      <w:pPr>
        <w:widowControl/>
        <w:adjustRightInd w:val="0"/>
        <w:ind w:left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DA3CDD" w:rsidRPr="00DA3CDD">
        <w:rPr>
          <w:rFonts w:eastAsia="Calibri"/>
          <w:sz w:val="24"/>
          <w:szCs w:val="24"/>
        </w:rPr>
        <w:t>.1.</w:t>
      </w:r>
      <w:r w:rsidR="00DA3CDD" w:rsidRPr="00DA3CDD">
        <w:rPr>
          <w:rFonts w:eastAsia="Calibri"/>
          <w:b/>
          <w:sz w:val="24"/>
          <w:szCs w:val="24"/>
        </w:rPr>
        <w:t xml:space="preserve"> </w:t>
      </w:r>
      <w:r w:rsidR="00DA3CDD" w:rsidRPr="00DA3CDD">
        <w:rPr>
          <w:rFonts w:eastAsia="Calibri"/>
          <w:sz w:val="24"/>
          <w:szCs w:val="24"/>
        </w:rPr>
        <w:t xml:space="preserve">В настоящее Положение могут вноситься изменения и дополнения и дополнения, вызванные изменением законодательства и появлением новых нормативно-правовых документов. </w:t>
      </w:r>
    </w:p>
    <w:p w:rsidR="00DA3CDD" w:rsidRPr="00DA3CDD" w:rsidRDefault="00756515" w:rsidP="00DA3CDD">
      <w:pPr>
        <w:tabs>
          <w:tab w:val="left" w:pos="523"/>
        </w:tabs>
        <w:spacing w:before="1"/>
        <w:ind w:left="709"/>
        <w:rPr>
          <w:sz w:val="24"/>
        </w:rPr>
      </w:pPr>
      <w:r>
        <w:rPr>
          <w:rFonts w:eastAsia="Calibri"/>
          <w:sz w:val="24"/>
          <w:szCs w:val="24"/>
        </w:rPr>
        <w:t>8</w:t>
      </w:r>
      <w:r w:rsidR="00DA3CDD" w:rsidRPr="00DA3CDD">
        <w:rPr>
          <w:rFonts w:eastAsia="Calibri"/>
          <w:sz w:val="24"/>
          <w:szCs w:val="24"/>
        </w:rPr>
        <w:t>.2. Настоящее Положение действует со дня утверждения и до принятия нового Положения.</w:t>
      </w:r>
    </w:p>
    <w:p w:rsidR="00DA3CDD" w:rsidRPr="0085428E" w:rsidRDefault="00DA3CDD" w:rsidP="00F33BA0">
      <w:pPr>
        <w:ind w:left="851" w:hanging="851"/>
        <w:jc w:val="both"/>
        <w:rPr>
          <w:sz w:val="24"/>
          <w:szCs w:val="24"/>
        </w:rPr>
        <w:sectPr w:rsidR="00DA3CDD" w:rsidRPr="0085428E">
          <w:pgSz w:w="11910" w:h="16840"/>
          <w:pgMar w:top="1040" w:right="480" w:bottom="1200" w:left="920" w:header="0" w:footer="923" w:gutter="0"/>
          <w:cols w:space="720"/>
        </w:sectPr>
      </w:pPr>
    </w:p>
    <w:p w:rsidR="00A9522D" w:rsidRPr="0085428E" w:rsidRDefault="00994BBE" w:rsidP="00994BBE">
      <w:pPr>
        <w:pStyle w:val="a4"/>
        <w:tabs>
          <w:tab w:val="left" w:pos="2073"/>
        </w:tabs>
        <w:spacing w:before="0"/>
        <w:ind w:left="1489" w:right="375" w:firstLine="0"/>
        <w:jc w:val="left"/>
        <w:rPr>
          <w:sz w:val="24"/>
          <w:szCs w:val="24"/>
        </w:rPr>
      </w:pPr>
      <w:r w:rsidRPr="00994BB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3850" cy="9184722"/>
            <wp:effectExtent l="0" t="0" r="0" b="0"/>
            <wp:docPr id="3" name="Рисунок 3" descr="C:\Users\LocUser\Downloads\2021-11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cUser\Downloads\2021-11-01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8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22D" w:rsidRPr="0085428E">
      <w:pgSz w:w="11910" w:h="16840"/>
      <w:pgMar w:top="1040" w:right="480" w:bottom="1200" w:left="9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C07" w:rsidRDefault="00553C07">
      <w:r>
        <w:separator/>
      </w:r>
    </w:p>
  </w:endnote>
  <w:endnote w:type="continuationSeparator" w:id="0">
    <w:p w:rsidR="00553C07" w:rsidRDefault="0055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22D" w:rsidRDefault="009974BD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22D" w:rsidRDefault="0052536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4BB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PB2MvHhAAAADwEAAA8A&#10;AAAAAAAAAAAAAAAABQUAAGRycy9kb3ducmV2LnhtbFBLBQYAAAAABAAEAPMAAAATBgAAAAA=&#10;" filled="f" stroked="f">
              <v:textbox inset="0,0,0,0">
                <w:txbxContent>
                  <w:p w:rsidR="00A9522D" w:rsidRDefault="0052536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4BB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C07" w:rsidRDefault="00553C07">
      <w:r>
        <w:separator/>
      </w:r>
    </w:p>
  </w:footnote>
  <w:footnote w:type="continuationSeparator" w:id="0">
    <w:p w:rsidR="00553C07" w:rsidRDefault="00553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1FDD"/>
    <w:multiLevelType w:val="multilevel"/>
    <w:tmpl w:val="4E74082A"/>
    <w:lvl w:ilvl="0">
      <w:start w:val="1"/>
      <w:numFmt w:val="decimal"/>
      <w:lvlText w:val="%1"/>
      <w:lvlJc w:val="left"/>
      <w:pPr>
        <w:ind w:left="782" w:hanging="55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8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0E8F4979"/>
    <w:multiLevelType w:val="hybridMultilevel"/>
    <w:tmpl w:val="D5DC172A"/>
    <w:lvl w:ilvl="0" w:tplc="FAEA7792">
      <w:start w:val="1"/>
      <w:numFmt w:val="decimal"/>
      <w:lvlText w:val="%1."/>
      <w:lvlJc w:val="left"/>
      <w:pPr>
        <w:ind w:left="167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125410">
      <w:numFmt w:val="bullet"/>
      <w:lvlText w:val="•"/>
      <w:lvlJc w:val="left"/>
      <w:pPr>
        <w:ind w:left="2562" w:hanging="181"/>
      </w:pPr>
      <w:rPr>
        <w:rFonts w:hint="default"/>
        <w:lang w:val="ru-RU" w:eastAsia="en-US" w:bidi="ar-SA"/>
      </w:rPr>
    </w:lvl>
    <w:lvl w:ilvl="2" w:tplc="5212E024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3" w:tplc="440268E8">
      <w:numFmt w:val="bullet"/>
      <w:lvlText w:val="•"/>
      <w:lvlJc w:val="left"/>
      <w:pPr>
        <w:ind w:left="4327" w:hanging="181"/>
      </w:pPr>
      <w:rPr>
        <w:rFonts w:hint="default"/>
        <w:lang w:val="ru-RU" w:eastAsia="en-US" w:bidi="ar-SA"/>
      </w:rPr>
    </w:lvl>
    <w:lvl w:ilvl="4" w:tplc="FC8C170E">
      <w:numFmt w:val="bullet"/>
      <w:lvlText w:val="•"/>
      <w:lvlJc w:val="left"/>
      <w:pPr>
        <w:ind w:left="5210" w:hanging="181"/>
      </w:pPr>
      <w:rPr>
        <w:rFonts w:hint="default"/>
        <w:lang w:val="ru-RU" w:eastAsia="en-US" w:bidi="ar-SA"/>
      </w:rPr>
    </w:lvl>
    <w:lvl w:ilvl="5" w:tplc="DE0AD03C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287C878A">
      <w:numFmt w:val="bullet"/>
      <w:lvlText w:val="•"/>
      <w:lvlJc w:val="left"/>
      <w:pPr>
        <w:ind w:left="6975" w:hanging="181"/>
      </w:pPr>
      <w:rPr>
        <w:rFonts w:hint="default"/>
        <w:lang w:val="ru-RU" w:eastAsia="en-US" w:bidi="ar-SA"/>
      </w:rPr>
    </w:lvl>
    <w:lvl w:ilvl="7" w:tplc="285A8204">
      <w:numFmt w:val="bullet"/>
      <w:lvlText w:val="•"/>
      <w:lvlJc w:val="left"/>
      <w:pPr>
        <w:ind w:left="7858" w:hanging="181"/>
      </w:pPr>
      <w:rPr>
        <w:rFonts w:hint="default"/>
        <w:lang w:val="ru-RU" w:eastAsia="en-US" w:bidi="ar-SA"/>
      </w:rPr>
    </w:lvl>
    <w:lvl w:ilvl="8" w:tplc="309ADB80">
      <w:numFmt w:val="bullet"/>
      <w:lvlText w:val="•"/>
      <w:lvlJc w:val="left"/>
      <w:pPr>
        <w:ind w:left="874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EBF5F20"/>
    <w:multiLevelType w:val="multilevel"/>
    <w:tmpl w:val="7BACE314"/>
    <w:lvl w:ilvl="0">
      <w:start w:val="3"/>
      <w:numFmt w:val="decimal"/>
      <w:lvlText w:val="%1"/>
      <w:lvlJc w:val="left"/>
      <w:pPr>
        <w:ind w:left="78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291B1AA2"/>
    <w:multiLevelType w:val="multilevel"/>
    <w:tmpl w:val="032CE82E"/>
    <w:lvl w:ilvl="0">
      <w:start w:val="2"/>
      <w:numFmt w:val="decimal"/>
      <w:lvlText w:val="%1"/>
      <w:lvlJc w:val="left"/>
      <w:pPr>
        <w:ind w:left="19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D0855CA"/>
    <w:multiLevelType w:val="multilevel"/>
    <w:tmpl w:val="C36E0B1C"/>
    <w:lvl w:ilvl="0">
      <w:start w:val="4"/>
      <w:numFmt w:val="decimal"/>
      <w:lvlText w:val="%1"/>
      <w:lvlJc w:val="left"/>
      <w:pPr>
        <w:ind w:left="78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2" w:hanging="7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7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66"/>
      </w:pPr>
      <w:rPr>
        <w:rFonts w:hint="default"/>
        <w:lang w:val="ru-RU" w:eastAsia="en-US" w:bidi="ar-SA"/>
      </w:rPr>
    </w:lvl>
  </w:abstractNum>
  <w:abstractNum w:abstractNumId="5" w15:restartNumberingAfterBreak="0">
    <w:nsid w:val="2F8D708A"/>
    <w:multiLevelType w:val="hybridMultilevel"/>
    <w:tmpl w:val="3E06E926"/>
    <w:lvl w:ilvl="0" w:tplc="2A5ECE92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 w15:restartNumberingAfterBreak="0">
    <w:nsid w:val="3F9E637A"/>
    <w:multiLevelType w:val="multilevel"/>
    <w:tmpl w:val="9EC430BC"/>
    <w:lvl w:ilvl="0">
      <w:start w:val="6"/>
      <w:numFmt w:val="decimal"/>
      <w:lvlText w:val="%1"/>
      <w:lvlJc w:val="left"/>
      <w:pPr>
        <w:ind w:left="78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78"/>
      </w:pPr>
      <w:rPr>
        <w:rFonts w:hint="default"/>
        <w:lang w:val="ru-RU" w:eastAsia="en-US" w:bidi="ar-SA"/>
      </w:rPr>
    </w:lvl>
  </w:abstractNum>
  <w:abstractNum w:abstractNumId="7" w15:restartNumberingAfterBreak="0">
    <w:nsid w:val="4C8679E2"/>
    <w:multiLevelType w:val="hybridMultilevel"/>
    <w:tmpl w:val="3BF48852"/>
    <w:lvl w:ilvl="0" w:tplc="4948B73C">
      <w:numFmt w:val="bullet"/>
      <w:lvlText w:val="-"/>
      <w:lvlJc w:val="left"/>
      <w:pPr>
        <w:ind w:left="78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E2FA0">
      <w:numFmt w:val="bullet"/>
      <w:lvlText w:val="•"/>
      <w:lvlJc w:val="left"/>
      <w:pPr>
        <w:ind w:left="1752" w:hanging="192"/>
      </w:pPr>
      <w:rPr>
        <w:rFonts w:hint="default"/>
        <w:lang w:val="ru-RU" w:eastAsia="en-US" w:bidi="ar-SA"/>
      </w:rPr>
    </w:lvl>
    <w:lvl w:ilvl="2" w:tplc="809C61D0">
      <w:numFmt w:val="bullet"/>
      <w:lvlText w:val="•"/>
      <w:lvlJc w:val="left"/>
      <w:pPr>
        <w:ind w:left="2725" w:hanging="192"/>
      </w:pPr>
      <w:rPr>
        <w:rFonts w:hint="default"/>
        <w:lang w:val="ru-RU" w:eastAsia="en-US" w:bidi="ar-SA"/>
      </w:rPr>
    </w:lvl>
    <w:lvl w:ilvl="3" w:tplc="DA7699F8">
      <w:numFmt w:val="bullet"/>
      <w:lvlText w:val="•"/>
      <w:lvlJc w:val="left"/>
      <w:pPr>
        <w:ind w:left="3697" w:hanging="192"/>
      </w:pPr>
      <w:rPr>
        <w:rFonts w:hint="default"/>
        <w:lang w:val="ru-RU" w:eastAsia="en-US" w:bidi="ar-SA"/>
      </w:rPr>
    </w:lvl>
    <w:lvl w:ilvl="4" w:tplc="26E44C1E">
      <w:numFmt w:val="bullet"/>
      <w:lvlText w:val="•"/>
      <w:lvlJc w:val="left"/>
      <w:pPr>
        <w:ind w:left="4670" w:hanging="192"/>
      </w:pPr>
      <w:rPr>
        <w:rFonts w:hint="default"/>
        <w:lang w:val="ru-RU" w:eastAsia="en-US" w:bidi="ar-SA"/>
      </w:rPr>
    </w:lvl>
    <w:lvl w:ilvl="5" w:tplc="6FB020F6">
      <w:numFmt w:val="bullet"/>
      <w:lvlText w:val="•"/>
      <w:lvlJc w:val="left"/>
      <w:pPr>
        <w:ind w:left="5643" w:hanging="192"/>
      </w:pPr>
      <w:rPr>
        <w:rFonts w:hint="default"/>
        <w:lang w:val="ru-RU" w:eastAsia="en-US" w:bidi="ar-SA"/>
      </w:rPr>
    </w:lvl>
    <w:lvl w:ilvl="6" w:tplc="F824147E">
      <w:numFmt w:val="bullet"/>
      <w:lvlText w:val="•"/>
      <w:lvlJc w:val="left"/>
      <w:pPr>
        <w:ind w:left="6615" w:hanging="192"/>
      </w:pPr>
      <w:rPr>
        <w:rFonts w:hint="default"/>
        <w:lang w:val="ru-RU" w:eastAsia="en-US" w:bidi="ar-SA"/>
      </w:rPr>
    </w:lvl>
    <w:lvl w:ilvl="7" w:tplc="A2D40692">
      <w:numFmt w:val="bullet"/>
      <w:lvlText w:val="•"/>
      <w:lvlJc w:val="left"/>
      <w:pPr>
        <w:ind w:left="7588" w:hanging="192"/>
      </w:pPr>
      <w:rPr>
        <w:rFonts w:hint="default"/>
        <w:lang w:val="ru-RU" w:eastAsia="en-US" w:bidi="ar-SA"/>
      </w:rPr>
    </w:lvl>
    <w:lvl w:ilvl="8" w:tplc="6C546CCC">
      <w:numFmt w:val="bullet"/>
      <w:lvlText w:val="•"/>
      <w:lvlJc w:val="left"/>
      <w:pPr>
        <w:ind w:left="8561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571F13FA"/>
    <w:multiLevelType w:val="hybridMultilevel"/>
    <w:tmpl w:val="5D24A1B0"/>
    <w:lvl w:ilvl="0" w:tplc="F2CC13C8">
      <w:start w:val="6"/>
      <w:numFmt w:val="upperRoman"/>
      <w:lvlText w:val="%1."/>
      <w:lvlJc w:val="left"/>
      <w:pPr>
        <w:ind w:left="22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9" w15:restartNumberingAfterBreak="0">
    <w:nsid w:val="58C71D9C"/>
    <w:multiLevelType w:val="multilevel"/>
    <w:tmpl w:val="4A422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16" w:hanging="1800"/>
      </w:pPr>
      <w:rPr>
        <w:rFonts w:hint="default"/>
      </w:rPr>
    </w:lvl>
  </w:abstractNum>
  <w:abstractNum w:abstractNumId="10" w15:restartNumberingAfterBreak="0">
    <w:nsid w:val="5DD32C5D"/>
    <w:multiLevelType w:val="hybridMultilevel"/>
    <w:tmpl w:val="5F90A610"/>
    <w:lvl w:ilvl="0" w:tplc="35881EEC">
      <w:start w:val="2"/>
      <w:numFmt w:val="upperRoman"/>
      <w:lvlText w:val="%1."/>
      <w:lvlJc w:val="left"/>
      <w:pPr>
        <w:ind w:left="1811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FC40E0A">
      <w:numFmt w:val="bullet"/>
      <w:lvlText w:val="•"/>
      <w:lvlJc w:val="left"/>
      <w:pPr>
        <w:ind w:left="2688" w:hanging="308"/>
      </w:pPr>
      <w:rPr>
        <w:rFonts w:hint="default"/>
        <w:lang w:val="ru-RU" w:eastAsia="en-US" w:bidi="ar-SA"/>
      </w:rPr>
    </w:lvl>
    <w:lvl w:ilvl="2" w:tplc="F794A672">
      <w:numFmt w:val="bullet"/>
      <w:lvlText w:val="•"/>
      <w:lvlJc w:val="left"/>
      <w:pPr>
        <w:ind w:left="3557" w:hanging="308"/>
      </w:pPr>
      <w:rPr>
        <w:rFonts w:hint="default"/>
        <w:lang w:val="ru-RU" w:eastAsia="en-US" w:bidi="ar-SA"/>
      </w:rPr>
    </w:lvl>
    <w:lvl w:ilvl="3" w:tplc="D5222092">
      <w:numFmt w:val="bullet"/>
      <w:lvlText w:val="•"/>
      <w:lvlJc w:val="left"/>
      <w:pPr>
        <w:ind w:left="4425" w:hanging="308"/>
      </w:pPr>
      <w:rPr>
        <w:rFonts w:hint="default"/>
        <w:lang w:val="ru-RU" w:eastAsia="en-US" w:bidi="ar-SA"/>
      </w:rPr>
    </w:lvl>
    <w:lvl w:ilvl="4" w:tplc="03B23966">
      <w:numFmt w:val="bullet"/>
      <w:lvlText w:val="•"/>
      <w:lvlJc w:val="left"/>
      <w:pPr>
        <w:ind w:left="5294" w:hanging="308"/>
      </w:pPr>
      <w:rPr>
        <w:rFonts w:hint="default"/>
        <w:lang w:val="ru-RU" w:eastAsia="en-US" w:bidi="ar-SA"/>
      </w:rPr>
    </w:lvl>
    <w:lvl w:ilvl="5" w:tplc="79729C5C">
      <w:numFmt w:val="bullet"/>
      <w:lvlText w:val="•"/>
      <w:lvlJc w:val="left"/>
      <w:pPr>
        <w:ind w:left="6163" w:hanging="308"/>
      </w:pPr>
      <w:rPr>
        <w:rFonts w:hint="default"/>
        <w:lang w:val="ru-RU" w:eastAsia="en-US" w:bidi="ar-SA"/>
      </w:rPr>
    </w:lvl>
    <w:lvl w:ilvl="6" w:tplc="0E0AE640">
      <w:numFmt w:val="bullet"/>
      <w:lvlText w:val="•"/>
      <w:lvlJc w:val="left"/>
      <w:pPr>
        <w:ind w:left="7031" w:hanging="308"/>
      </w:pPr>
      <w:rPr>
        <w:rFonts w:hint="default"/>
        <w:lang w:val="ru-RU" w:eastAsia="en-US" w:bidi="ar-SA"/>
      </w:rPr>
    </w:lvl>
    <w:lvl w:ilvl="7" w:tplc="D55A7A9C">
      <w:numFmt w:val="bullet"/>
      <w:lvlText w:val="•"/>
      <w:lvlJc w:val="left"/>
      <w:pPr>
        <w:ind w:left="7900" w:hanging="308"/>
      </w:pPr>
      <w:rPr>
        <w:rFonts w:hint="default"/>
        <w:lang w:val="ru-RU" w:eastAsia="en-US" w:bidi="ar-SA"/>
      </w:rPr>
    </w:lvl>
    <w:lvl w:ilvl="8" w:tplc="4B2E70E2">
      <w:numFmt w:val="bullet"/>
      <w:lvlText w:val="•"/>
      <w:lvlJc w:val="left"/>
      <w:pPr>
        <w:ind w:left="8769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655A7048"/>
    <w:multiLevelType w:val="hybridMultilevel"/>
    <w:tmpl w:val="78D64394"/>
    <w:lvl w:ilvl="0" w:tplc="F0D0F8B0">
      <w:start w:val="1"/>
      <w:numFmt w:val="decimal"/>
      <w:lvlText w:val="%1."/>
      <w:lvlJc w:val="left"/>
      <w:pPr>
        <w:ind w:left="78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84EF8">
      <w:numFmt w:val="bullet"/>
      <w:lvlText w:val="•"/>
      <w:lvlJc w:val="left"/>
      <w:pPr>
        <w:ind w:left="1752" w:hanging="293"/>
      </w:pPr>
      <w:rPr>
        <w:rFonts w:hint="default"/>
        <w:lang w:val="ru-RU" w:eastAsia="en-US" w:bidi="ar-SA"/>
      </w:rPr>
    </w:lvl>
    <w:lvl w:ilvl="2" w:tplc="126E5648">
      <w:numFmt w:val="bullet"/>
      <w:lvlText w:val="•"/>
      <w:lvlJc w:val="left"/>
      <w:pPr>
        <w:ind w:left="2725" w:hanging="293"/>
      </w:pPr>
      <w:rPr>
        <w:rFonts w:hint="default"/>
        <w:lang w:val="ru-RU" w:eastAsia="en-US" w:bidi="ar-SA"/>
      </w:rPr>
    </w:lvl>
    <w:lvl w:ilvl="3" w:tplc="A1C6CD06">
      <w:numFmt w:val="bullet"/>
      <w:lvlText w:val="•"/>
      <w:lvlJc w:val="left"/>
      <w:pPr>
        <w:ind w:left="3697" w:hanging="293"/>
      </w:pPr>
      <w:rPr>
        <w:rFonts w:hint="default"/>
        <w:lang w:val="ru-RU" w:eastAsia="en-US" w:bidi="ar-SA"/>
      </w:rPr>
    </w:lvl>
    <w:lvl w:ilvl="4" w:tplc="0B0C4876">
      <w:numFmt w:val="bullet"/>
      <w:lvlText w:val="•"/>
      <w:lvlJc w:val="left"/>
      <w:pPr>
        <w:ind w:left="4670" w:hanging="293"/>
      </w:pPr>
      <w:rPr>
        <w:rFonts w:hint="default"/>
        <w:lang w:val="ru-RU" w:eastAsia="en-US" w:bidi="ar-SA"/>
      </w:rPr>
    </w:lvl>
    <w:lvl w:ilvl="5" w:tplc="6BE223B4">
      <w:numFmt w:val="bullet"/>
      <w:lvlText w:val="•"/>
      <w:lvlJc w:val="left"/>
      <w:pPr>
        <w:ind w:left="5643" w:hanging="293"/>
      </w:pPr>
      <w:rPr>
        <w:rFonts w:hint="default"/>
        <w:lang w:val="ru-RU" w:eastAsia="en-US" w:bidi="ar-SA"/>
      </w:rPr>
    </w:lvl>
    <w:lvl w:ilvl="6" w:tplc="357C3AB6">
      <w:numFmt w:val="bullet"/>
      <w:lvlText w:val="•"/>
      <w:lvlJc w:val="left"/>
      <w:pPr>
        <w:ind w:left="6615" w:hanging="293"/>
      </w:pPr>
      <w:rPr>
        <w:rFonts w:hint="default"/>
        <w:lang w:val="ru-RU" w:eastAsia="en-US" w:bidi="ar-SA"/>
      </w:rPr>
    </w:lvl>
    <w:lvl w:ilvl="7" w:tplc="AD08B420">
      <w:numFmt w:val="bullet"/>
      <w:lvlText w:val="•"/>
      <w:lvlJc w:val="left"/>
      <w:pPr>
        <w:ind w:left="7588" w:hanging="293"/>
      </w:pPr>
      <w:rPr>
        <w:rFonts w:hint="default"/>
        <w:lang w:val="ru-RU" w:eastAsia="en-US" w:bidi="ar-SA"/>
      </w:rPr>
    </w:lvl>
    <w:lvl w:ilvl="8" w:tplc="A6905512">
      <w:numFmt w:val="bullet"/>
      <w:lvlText w:val="•"/>
      <w:lvlJc w:val="left"/>
      <w:pPr>
        <w:ind w:left="8561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65F236DB"/>
    <w:multiLevelType w:val="multilevel"/>
    <w:tmpl w:val="FBE8A3E6"/>
    <w:lvl w:ilvl="0">
      <w:start w:val="5"/>
      <w:numFmt w:val="decimal"/>
      <w:lvlText w:val="%1"/>
      <w:lvlJc w:val="left"/>
      <w:pPr>
        <w:ind w:left="78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615"/>
      </w:pPr>
      <w:rPr>
        <w:rFonts w:hint="default"/>
        <w:lang w:val="ru-RU" w:eastAsia="en-US" w:bidi="ar-SA"/>
      </w:rPr>
    </w:lvl>
  </w:abstractNum>
  <w:abstractNum w:abstractNumId="13" w15:restartNumberingAfterBreak="0">
    <w:nsid w:val="7F5656C5"/>
    <w:multiLevelType w:val="multilevel"/>
    <w:tmpl w:val="45FA137C"/>
    <w:lvl w:ilvl="0">
      <w:start w:val="7"/>
      <w:numFmt w:val="decimal"/>
      <w:lvlText w:val="%1"/>
      <w:lvlJc w:val="left"/>
      <w:pPr>
        <w:ind w:left="7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0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2D"/>
    <w:rsid w:val="00221C0E"/>
    <w:rsid w:val="004C62AC"/>
    <w:rsid w:val="0052536D"/>
    <w:rsid w:val="00553C07"/>
    <w:rsid w:val="00756515"/>
    <w:rsid w:val="007F0F00"/>
    <w:rsid w:val="0085428E"/>
    <w:rsid w:val="008E72C6"/>
    <w:rsid w:val="00994BBE"/>
    <w:rsid w:val="00994DAA"/>
    <w:rsid w:val="009974BD"/>
    <w:rsid w:val="00A9522D"/>
    <w:rsid w:val="00C54C68"/>
    <w:rsid w:val="00DA3CDD"/>
    <w:rsid w:val="00F3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5A260"/>
  <w15:docId w15:val="{CB2B29D4-C3B7-48E0-8509-D253E797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782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78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782" w:right="36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6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542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2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542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2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cp:lastPrinted>2021-10-25T12:43:00Z</cp:lastPrinted>
  <dcterms:created xsi:type="dcterms:W3CDTF">2021-11-05T14:36:00Z</dcterms:created>
  <dcterms:modified xsi:type="dcterms:W3CDTF">2021-11-05T14:36:00Z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2021-10-23T00:00:00Z</vt:filetime>
  </property>
</Properties>
</file>